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Производство аудиоконтента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42.03.01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Реклама и связи с общественностью</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Дизайн коммуникационного продукта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45AFF30" w:rsidR="00A77598" w:rsidRPr="00482DB3" w:rsidRDefault="00482DB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9329F" w:rsidRDefault="007A7979" w:rsidP="00511619">
            <w:pPr>
              <w:rPr>
                <w:rFonts w:ascii="Times New Roman" w:hAnsi="Times New Roman" w:cs="Times New Roman"/>
                <w:sz w:val="20"/>
                <w:szCs w:val="20"/>
              </w:rPr>
            </w:pPr>
            <w:r w:rsidRPr="0049329F">
              <w:rPr>
                <w:rFonts w:ascii="Times New Roman" w:hAnsi="Times New Roman" w:cs="Times New Roman"/>
                <w:sz w:val="20"/>
                <w:szCs w:val="20"/>
              </w:rPr>
              <w:t>Старший преподаватель, Смирнова Анна Андреевна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00531A8" w:rsidR="004475DA" w:rsidRPr="00482DB3" w:rsidRDefault="00482DB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FE50A37" w14:textId="1E1FB182" w:rsidR="0049329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9120014" w:history="1">
            <w:r w:rsidR="0049329F" w:rsidRPr="009370F5">
              <w:rPr>
                <w:rStyle w:val="a8"/>
                <w:rFonts w:ascii="Times New Roman" w:hAnsi="Times New Roman" w:cs="Times New Roman"/>
                <w:b/>
                <w:noProof/>
              </w:rPr>
              <w:t>1. ЦЕЛИ ОСВОЕНИЯ ДИСЦИПЛИНЫ</w:t>
            </w:r>
            <w:r w:rsidR="0049329F">
              <w:rPr>
                <w:noProof/>
                <w:webHidden/>
              </w:rPr>
              <w:tab/>
            </w:r>
            <w:r w:rsidR="0049329F">
              <w:rPr>
                <w:noProof/>
                <w:webHidden/>
              </w:rPr>
              <w:fldChar w:fldCharType="begin"/>
            </w:r>
            <w:r w:rsidR="0049329F">
              <w:rPr>
                <w:noProof/>
                <w:webHidden/>
              </w:rPr>
              <w:instrText xml:space="preserve"> PAGEREF _Toc209120014 \h </w:instrText>
            </w:r>
            <w:r w:rsidR="0049329F">
              <w:rPr>
                <w:noProof/>
                <w:webHidden/>
              </w:rPr>
            </w:r>
            <w:r w:rsidR="0049329F">
              <w:rPr>
                <w:noProof/>
                <w:webHidden/>
              </w:rPr>
              <w:fldChar w:fldCharType="separate"/>
            </w:r>
            <w:r w:rsidR="0049329F">
              <w:rPr>
                <w:noProof/>
                <w:webHidden/>
              </w:rPr>
              <w:t>3</w:t>
            </w:r>
            <w:r w:rsidR="0049329F">
              <w:rPr>
                <w:noProof/>
                <w:webHidden/>
              </w:rPr>
              <w:fldChar w:fldCharType="end"/>
            </w:r>
          </w:hyperlink>
        </w:p>
        <w:p w14:paraId="10C5E44F" w14:textId="1662A873" w:rsidR="0049329F" w:rsidRDefault="002908F6">
          <w:pPr>
            <w:pStyle w:val="11"/>
            <w:tabs>
              <w:tab w:val="right" w:leader="dot" w:pos="9345"/>
            </w:tabs>
            <w:rPr>
              <w:rFonts w:eastAsiaTheme="minorEastAsia"/>
              <w:noProof/>
              <w:lang w:eastAsia="ru-RU"/>
            </w:rPr>
          </w:pPr>
          <w:hyperlink w:anchor="_Toc209120015" w:history="1">
            <w:r w:rsidR="0049329F" w:rsidRPr="009370F5">
              <w:rPr>
                <w:rStyle w:val="a8"/>
                <w:rFonts w:ascii="Times New Roman" w:hAnsi="Times New Roman" w:cs="Times New Roman"/>
                <w:b/>
                <w:noProof/>
              </w:rPr>
              <w:t>2. МЕСТО ДИСЦИПЛИНЫ В СТРУКТУРЕ ОБРАЗОВАТЕЛЬНОЙ ПРОГРАММЫ</w:t>
            </w:r>
            <w:r w:rsidR="0049329F">
              <w:rPr>
                <w:noProof/>
                <w:webHidden/>
              </w:rPr>
              <w:tab/>
            </w:r>
            <w:r w:rsidR="0049329F">
              <w:rPr>
                <w:noProof/>
                <w:webHidden/>
              </w:rPr>
              <w:fldChar w:fldCharType="begin"/>
            </w:r>
            <w:r w:rsidR="0049329F">
              <w:rPr>
                <w:noProof/>
                <w:webHidden/>
              </w:rPr>
              <w:instrText xml:space="preserve"> PAGEREF _Toc209120015 \h </w:instrText>
            </w:r>
            <w:r w:rsidR="0049329F">
              <w:rPr>
                <w:noProof/>
                <w:webHidden/>
              </w:rPr>
            </w:r>
            <w:r w:rsidR="0049329F">
              <w:rPr>
                <w:noProof/>
                <w:webHidden/>
              </w:rPr>
              <w:fldChar w:fldCharType="separate"/>
            </w:r>
            <w:r w:rsidR="0049329F">
              <w:rPr>
                <w:noProof/>
                <w:webHidden/>
              </w:rPr>
              <w:t>3</w:t>
            </w:r>
            <w:r w:rsidR="0049329F">
              <w:rPr>
                <w:noProof/>
                <w:webHidden/>
              </w:rPr>
              <w:fldChar w:fldCharType="end"/>
            </w:r>
          </w:hyperlink>
        </w:p>
        <w:p w14:paraId="12D455C9" w14:textId="7F77FDBE" w:rsidR="0049329F" w:rsidRDefault="002908F6">
          <w:pPr>
            <w:pStyle w:val="11"/>
            <w:tabs>
              <w:tab w:val="right" w:leader="dot" w:pos="9345"/>
            </w:tabs>
            <w:rPr>
              <w:rFonts w:eastAsiaTheme="minorEastAsia"/>
              <w:noProof/>
              <w:lang w:eastAsia="ru-RU"/>
            </w:rPr>
          </w:pPr>
          <w:hyperlink w:anchor="_Toc209120016" w:history="1">
            <w:r w:rsidR="0049329F" w:rsidRPr="009370F5">
              <w:rPr>
                <w:rStyle w:val="a8"/>
                <w:rFonts w:ascii="Times New Roman" w:hAnsi="Times New Roman" w:cs="Times New Roman"/>
                <w:b/>
                <w:noProof/>
              </w:rPr>
              <w:t>3. ПЛАНИРУЕМЫЕ РЕЗУЛЬТАТЫ ОБУЧЕНИЯ ПО ДИСЦИПЛИНЕ</w:t>
            </w:r>
            <w:r w:rsidR="0049329F">
              <w:rPr>
                <w:noProof/>
                <w:webHidden/>
              </w:rPr>
              <w:tab/>
            </w:r>
            <w:r w:rsidR="0049329F">
              <w:rPr>
                <w:noProof/>
                <w:webHidden/>
              </w:rPr>
              <w:fldChar w:fldCharType="begin"/>
            </w:r>
            <w:r w:rsidR="0049329F">
              <w:rPr>
                <w:noProof/>
                <w:webHidden/>
              </w:rPr>
              <w:instrText xml:space="preserve"> PAGEREF _Toc209120016 \h </w:instrText>
            </w:r>
            <w:r w:rsidR="0049329F">
              <w:rPr>
                <w:noProof/>
                <w:webHidden/>
              </w:rPr>
            </w:r>
            <w:r w:rsidR="0049329F">
              <w:rPr>
                <w:noProof/>
                <w:webHidden/>
              </w:rPr>
              <w:fldChar w:fldCharType="separate"/>
            </w:r>
            <w:r w:rsidR="0049329F">
              <w:rPr>
                <w:noProof/>
                <w:webHidden/>
              </w:rPr>
              <w:t>3</w:t>
            </w:r>
            <w:r w:rsidR="0049329F">
              <w:rPr>
                <w:noProof/>
                <w:webHidden/>
              </w:rPr>
              <w:fldChar w:fldCharType="end"/>
            </w:r>
          </w:hyperlink>
        </w:p>
        <w:p w14:paraId="76EBC480" w14:textId="0E59A790" w:rsidR="0049329F" w:rsidRDefault="002908F6">
          <w:pPr>
            <w:pStyle w:val="11"/>
            <w:tabs>
              <w:tab w:val="right" w:leader="dot" w:pos="9345"/>
            </w:tabs>
            <w:rPr>
              <w:rFonts w:eastAsiaTheme="minorEastAsia"/>
              <w:noProof/>
              <w:lang w:eastAsia="ru-RU"/>
            </w:rPr>
          </w:pPr>
          <w:hyperlink w:anchor="_Toc209120017" w:history="1">
            <w:r w:rsidR="0049329F" w:rsidRPr="009370F5">
              <w:rPr>
                <w:rStyle w:val="a8"/>
                <w:rFonts w:ascii="Times New Roman" w:hAnsi="Times New Roman" w:cs="Times New Roman"/>
                <w:b/>
                <w:noProof/>
              </w:rPr>
              <w:t>4. СТРУКТУРА И СОДЕРЖАНИЕ ДИСЦИПЛИНЫ*</w:t>
            </w:r>
            <w:r w:rsidR="0049329F">
              <w:rPr>
                <w:noProof/>
                <w:webHidden/>
              </w:rPr>
              <w:tab/>
            </w:r>
            <w:r w:rsidR="0049329F">
              <w:rPr>
                <w:noProof/>
                <w:webHidden/>
              </w:rPr>
              <w:fldChar w:fldCharType="begin"/>
            </w:r>
            <w:r w:rsidR="0049329F">
              <w:rPr>
                <w:noProof/>
                <w:webHidden/>
              </w:rPr>
              <w:instrText xml:space="preserve"> PAGEREF _Toc209120017 \h </w:instrText>
            </w:r>
            <w:r w:rsidR="0049329F">
              <w:rPr>
                <w:noProof/>
                <w:webHidden/>
              </w:rPr>
            </w:r>
            <w:r w:rsidR="0049329F">
              <w:rPr>
                <w:noProof/>
                <w:webHidden/>
              </w:rPr>
              <w:fldChar w:fldCharType="separate"/>
            </w:r>
            <w:r w:rsidR="0049329F">
              <w:rPr>
                <w:noProof/>
                <w:webHidden/>
              </w:rPr>
              <w:t>4</w:t>
            </w:r>
            <w:r w:rsidR="0049329F">
              <w:rPr>
                <w:noProof/>
                <w:webHidden/>
              </w:rPr>
              <w:fldChar w:fldCharType="end"/>
            </w:r>
          </w:hyperlink>
        </w:p>
        <w:p w14:paraId="4DDE6373" w14:textId="622103F3" w:rsidR="0049329F" w:rsidRDefault="002908F6">
          <w:pPr>
            <w:pStyle w:val="11"/>
            <w:tabs>
              <w:tab w:val="right" w:leader="dot" w:pos="9345"/>
            </w:tabs>
            <w:rPr>
              <w:rFonts w:eastAsiaTheme="minorEastAsia"/>
              <w:noProof/>
              <w:lang w:eastAsia="ru-RU"/>
            </w:rPr>
          </w:pPr>
          <w:hyperlink w:anchor="_Toc209120018" w:history="1">
            <w:r w:rsidR="0049329F" w:rsidRPr="009370F5">
              <w:rPr>
                <w:rStyle w:val="a8"/>
                <w:rFonts w:ascii="Times New Roman" w:hAnsi="Times New Roman" w:cs="Times New Roman"/>
                <w:b/>
                <w:noProof/>
              </w:rPr>
              <w:t>5. УЧЕБНО-МЕТОДИЧЕСКОЕ И ИНФОРМАЦИОННОЕ ОБЕСПЕЧЕНИЕ ДИСЦИПЛИНЫ</w:t>
            </w:r>
            <w:r w:rsidR="0049329F">
              <w:rPr>
                <w:noProof/>
                <w:webHidden/>
              </w:rPr>
              <w:tab/>
            </w:r>
            <w:r w:rsidR="0049329F">
              <w:rPr>
                <w:noProof/>
                <w:webHidden/>
              </w:rPr>
              <w:fldChar w:fldCharType="begin"/>
            </w:r>
            <w:r w:rsidR="0049329F">
              <w:rPr>
                <w:noProof/>
                <w:webHidden/>
              </w:rPr>
              <w:instrText xml:space="preserve"> PAGEREF _Toc209120018 \h </w:instrText>
            </w:r>
            <w:r w:rsidR="0049329F">
              <w:rPr>
                <w:noProof/>
                <w:webHidden/>
              </w:rPr>
            </w:r>
            <w:r w:rsidR="0049329F">
              <w:rPr>
                <w:noProof/>
                <w:webHidden/>
              </w:rPr>
              <w:fldChar w:fldCharType="separate"/>
            </w:r>
            <w:r w:rsidR="0049329F">
              <w:rPr>
                <w:noProof/>
                <w:webHidden/>
              </w:rPr>
              <w:t>6</w:t>
            </w:r>
            <w:r w:rsidR="0049329F">
              <w:rPr>
                <w:noProof/>
                <w:webHidden/>
              </w:rPr>
              <w:fldChar w:fldCharType="end"/>
            </w:r>
          </w:hyperlink>
        </w:p>
        <w:p w14:paraId="679A23D8" w14:textId="37BFFEC1" w:rsidR="0049329F" w:rsidRDefault="002908F6">
          <w:pPr>
            <w:pStyle w:val="21"/>
            <w:tabs>
              <w:tab w:val="right" w:leader="dot" w:pos="9345"/>
            </w:tabs>
            <w:rPr>
              <w:rFonts w:eastAsiaTheme="minorEastAsia"/>
              <w:noProof/>
              <w:lang w:eastAsia="ru-RU"/>
            </w:rPr>
          </w:pPr>
          <w:hyperlink w:anchor="_Toc209120019" w:history="1">
            <w:r w:rsidR="0049329F" w:rsidRPr="009370F5">
              <w:rPr>
                <w:rStyle w:val="a8"/>
                <w:rFonts w:ascii="Times New Roman" w:hAnsi="Times New Roman" w:cs="Times New Roman"/>
                <w:b/>
                <w:noProof/>
              </w:rPr>
              <w:t>5.1 Рекомендуемая литература</w:t>
            </w:r>
            <w:r w:rsidR="0049329F">
              <w:rPr>
                <w:noProof/>
                <w:webHidden/>
              </w:rPr>
              <w:tab/>
            </w:r>
            <w:r w:rsidR="0049329F">
              <w:rPr>
                <w:noProof/>
                <w:webHidden/>
              </w:rPr>
              <w:fldChar w:fldCharType="begin"/>
            </w:r>
            <w:r w:rsidR="0049329F">
              <w:rPr>
                <w:noProof/>
                <w:webHidden/>
              </w:rPr>
              <w:instrText xml:space="preserve"> PAGEREF _Toc209120019 \h </w:instrText>
            </w:r>
            <w:r w:rsidR="0049329F">
              <w:rPr>
                <w:noProof/>
                <w:webHidden/>
              </w:rPr>
            </w:r>
            <w:r w:rsidR="0049329F">
              <w:rPr>
                <w:noProof/>
                <w:webHidden/>
              </w:rPr>
              <w:fldChar w:fldCharType="separate"/>
            </w:r>
            <w:r w:rsidR="0049329F">
              <w:rPr>
                <w:noProof/>
                <w:webHidden/>
              </w:rPr>
              <w:t>6</w:t>
            </w:r>
            <w:r w:rsidR="0049329F">
              <w:rPr>
                <w:noProof/>
                <w:webHidden/>
              </w:rPr>
              <w:fldChar w:fldCharType="end"/>
            </w:r>
          </w:hyperlink>
        </w:p>
        <w:p w14:paraId="1F5DF2FB" w14:textId="1469B17A" w:rsidR="0049329F" w:rsidRDefault="002908F6">
          <w:pPr>
            <w:pStyle w:val="21"/>
            <w:tabs>
              <w:tab w:val="right" w:leader="dot" w:pos="9345"/>
            </w:tabs>
            <w:rPr>
              <w:rFonts w:eastAsiaTheme="minorEastAsia"/>
              <w:noProof/>
              <w:lang w:eastAsia="ru-RU"/>
            </w:rPr>
          </w:pPr>
          <w:hyperlink w:anchor="_Toc209120020" w:history="1">
            <w:r w:rsidR="0049329F" w:rsidRPr="009370F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9329F">
              <w:rPr>
                <w:noProof/>
                <w:webHidden/>
              </w:rPr>
              <w:tab/>
            </w:r>
            <w:r w:rsidR="0049329F">
              <w:rPr>
                <w:noProof/>
                <w:webHidden/>
              </w:rPr>
              <w:fldChar w:fldCharType="begin"/>
            </w:r>
            <w:r w:rsidR="0049329F">
              <w:rPr>
                <w:noProof/>
                <w:webHidden/>
              </w:rPr>
              <w:instrText xml:space="preserve"> PAGEREF _Toc209120020 \h </w:instrText>
            </w:r>
            <w:r w:rsidR="0049329F">
              <w:rPr>
                <w:noProof/>
                <w:webHidden/>
              </w:rPr>
            </w:r>
            <w:r w:rsidR="0049329F">
              <w:rPr>
                <w:noProof/>
                <w:webHidden/>
              </w:rPr>
              <w:fldChar w:fldCharType="separate"/>
            </w:r>
            <w:r w:rsidR="0049329F">
              <w:rPr>
                <w:noProof/>
                <w:webHidden/>
              </w:rPr>
              <w:t>7</w:t>
            </w:r>
            <w:r w:rsidR="0049329F">
              <w:rPr>
                <w:noProof/>
                <w:webHidden/>
              </w:rPr>
              <w:fldChar w:fldCharType="end"/>
            </w:r>
          </w:hyperlink>
        </w:p>
        <w:p w14:paraId="723F5508" w14:textId="5A0043E6" w:rsidR="0049329F" w:rsidRDefault="002908F6">
          <w:pPr>
            <w:pStyle w:val="21"/>
            <w:tabs>
              <w:tab w:val="right" w:leader="dot" w:pos="9345"/>
            </w:tabs>
            <w:rPr>
              <w:rFonts w:eastAsiaTheme="minorEastAsia"/>
              <w:noProof/>
              <w:lang w:eastAsia="ru-RU"/>
            </w:rPr>
          </w:pPr>
          <w:hyperlink w:anchor="_Toc209120021" w:history="1">
            <w:r w:rsidR="0049329F" w:rsidRPr="009370F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9329F">
              <w:rPr>
                <w:noProof/>
                <w:webHidden/>
              </w:rPr>
              <w:tab/>
            </w:r>
            <w:r w:rsidR="0049329F">
              <w:rPr>
                <w:noProof/>
                <w:webHidden/>
              </w:rPr>
              <w:fldChar w:fldCharType="begin"/>
            </w:r>
            <w:r w:rsidR="0049329F">
              <w:rPr>
                <w:noProof/>
                <w:webHidden/>
              </w:rPr>
              <w:instrText xml:space="preserve"> PAGEREF _Toc209120021 \h </w:instrText>
            </w:r>
            <w:r w:rsidR="0049329F">
              <w:rPr>
                <w:noProof/>
                <w:webHidden/>
              </w:rPr>
            </w:r>
            <w:r w:rsidR="0049329F">
              <w:rPr>
                <w:noProof/>
                <w:webHidden/>
              </w:rPr>
              <w:fldChar w:fldCharType="separate"/>
            </w:r>
            <w:r w:rsidR="0049329F">
              <w:rPr>
                <w:noProof/>
                <w:webHidden/>
              </w:rPr>
              <w:t>7</w:t>
            </w:r>
            <w:r w:rsidR="0049329F">
              <w:rPr>
                <w:noProof/>
                <w:webHidden/>
              </w:rPr>
              <w:fldChar w:fldCharType="end"/>
            </w:r>
          </w:hyperlink>
        </w:p>
        <w:p w14:paraId="02AE098C" w14:textId="1333EADB" w:rsidR="0049329F" w:rsidRDefault="002908F6">
          <w:pPr>
            <w:pStyle w:val="11"/>
            <w:tabs>
              <w:tab w:val="right" w:leader="dot" w:pos="9345"/>
            </w:tabs>
            <w:rPr>
              <w:rFonts w:eastAsiaTheme="minorEastAsia"/>
              <w:noProof/>
              <w:lang w:eastAsia="ru-RU"/>
            </w:rPr>
          </w:pPr>
          <w:hyperlink w:anchor="_Toc209120022" w:history="1">
            <w:r w:rsidR="0049329F" w:rsidRPr="009370F5">
              <w:rPr>
                <w:rStyle w:val="a8"/>
                <w:rFonts w:ascii="Times New Roman" w:hAnsi="Times New Roman" w:cs="Times New Roman"/>
                <w:b/>
                <w:noProof/>
              </w:rPr>
              <w:t>6. МАТЕРИАЛЬНО-ТЕХНИЧЕСКОЕ ОБЕСПЕЧЕНИЕ ДИСЦИПЛИНЫ</w:t>
            </w:r>
            <w:r w:rsidR="0049329F">
              <w:rPr>
                <w:noProof/>
                <w:webHidden/>
              </w:rPr>
              <w:tab/>
            </w:r>
            <w:r w:rsidR="0049329F">
              <w:rPr>
                <w:noProof/>
                <w:webHidden/>
              </w:rPr>
              <w:fldChar w:fldCharType="begin"/>
            </w:r>
            <w:r w:rsidR="0049329F">
              <w:rPr>
                <w:noProof/>
                <w:webHidden/>
              </w:rPr>
              <w:instrText xml:space="preserve"> PAGEREF _Toc209120022 \h </w:instrText>
            </w:r>
            <w:r w:rsidR="0049329F">
              <w:rPr>
                <w:noProof/>
                <w:webHidden/>
              </w:rPr>
            </w:r>
            <w:r w:rsidR="0049329F">
              <w:rPr>
                <w:noProof/>
                <w:webHidden/>
              </w:rPr>
              <w:fldChar w:fldCharType="separate"/>
            </w:r>
            <w:r w:rsidR="0049329F">
              <w:rPr>
                <w:noProof/>
                <w:webHidden/>
              </w:rPr>
              <w:t>8</w:t>
            </w:r>
            <w:r w:rsidR="0049329F">
              <w:rPr>
                <w:noProof/>
                <w:webHidden/>
              </w:rPr>
              <w:fldChar w:fldCharType="end"/>
            </w:r>
          </w:hyperlink>
        </w:p>
        <w:p w14:paraId="69B0FA3A" w14:textId="33212C4B" w:rsidR="0049329F" w:rsidRDefault="002908F6">
          <w:pPr>
            <w:pStyle w:val="11"/>
            <w:tabs>
              <w:tab w:val="right" w:leader="dot" w:pos="9345"/>
            </w:tabs>
            <w:rPr>
              <w:rFonts w:eastAsiaTheme="minorEastAsia"/>
              <w:noProof/>
              <w:lang w:eastAsia="ru-RU"/>
            </w:rPr>
          </w:pPr>
          <w:hyperlink w:anchor="_Toc209120023" w:history="1">
            <w:r w:rsidR="0049329F" w:rsidRPr="009370F5">
              <w:rPr>
                <w:rStyle w:val="a8"/>
                <w:rFonts w:ascii="Times New Roman" w:hAnsi="Times New Roman" w:cs="Times New Roman"/>
                <w:b/>
                <w:noProof/>
              </w:rPr>
              <w:t>7. МЕТОДИЧЕСКИЕ УКАЗАНИЯ ДЛЯ ОБУЧАЮЩЕГОСЯ ПО ОСВОЕНИЮ ДИСЦИПЛИНЫ</w:t>
            </w:r>
            <w:r w:rsidR="0049329F">
              <w:rPr>
                <w:noProof/>
                <w:webHidden/>
              </w:rPr>
              <w:tab/>
            </w:r>
            <w:r w:rsidR="0049329F">
              <w:rPr>
                <w:noProof/>
                <w:webHidden/>
              </w:rPr>
              <w:fldChar w:fldCharType="begin"/>
            </w:r>
            <w:r w:rsidR="0049329F">
              <w:rPr>
                <w:noProof/>
                <w:webHidden/>
              </w:rPr>
              <w:instrText xml:space="preserve"> PAGEREF _Toc209120023 \h </w:instrText>
            </w:r>
            <w:r w:rsidR="0049329F">
              <w:rPr>
                <w:noProof/>
                <w:webHidden/>
              </w:rPr>
            </w:r>
            <w:r w:rsidR="0049329F">
              <w:rPr>
                <w:noProof/>
                <w:webHidden/>
              </w:rPr>
              <w:fldChar w:fldCharType="separate"/>
            </w:r>
            <w:r w:rsidR="0049329F">
              <w:rPr>
                <w:noProof/>
                <w:webHidden/>
              </w:rPr>
              <w:t>9</w:t>
            </w:r>
            <w:r w:rsidR="0049329F">
              <w:rPr>
                <w:noProof/>
                <w:webHidden/>
              </w:rPr>
              <w:fldChar w:fldCharType="end"/>
            </w:r>
          </w:hyperlink>
        </w:p>
        <w:p w14:paraId="457C7005" w14:textId="63FBCDE4" w:rsidR="0049329F" w:rsidRDefault="002908F6">
          <w:pPr>
            <w:pStyle w:val="11"/>
            <w:tabs>
              <w:tab w:val="right" w:leader="dot" w:pos="9345"/>
            </w:tabs>
            <w:rPr>
              <w:rFonts w:eastAsiaTheme="minorEastAsia"/>
              <w:noProof/>
              <w:lang w:eastAsia="ru-RU"/>
            </w:rPr>
          </w:pPr>
          <w:hyperlink w:anchor="_Toc209120024" w:history="1">
            <w:r w:rsidR="0049329F" w:rsidRPr="009370F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9329F">
              <w:rPr>
                <w:noProof/>
                <w:webHidden/>
              </w:rPr>
              <w:tab/>
            </w:r>
            <w:r w:rsidR="0049329F">
              <w:rPr>
                <w:noProof/>
                <w:webHidden/>
              </w:rPr>
              <w:fldChar w:fldCharType="begin"/>
            </w:r>
            <w:r w:rsidR="0049329F">
              <w:rPr>
                <w:noProof/>
                <w:webHidden/>
              </w:rPr>
              <w:instrText xml:space="preserve"> PAGEREF _Toc209120024 \h </w:instrText>
            </w:r>
            <w:r w:rsidR="0049329F">
              <w:rPr>
                <w:noProof/>
                <w:webHidden/>
              </w:rPr>
            </w:r>
            <w:r w:rsidR="0049329F">
              <w:rPr>
                <w:noProof/>
                <w:webHidden/>
              </w:rPr>
              <w:fldChar w:fldCharType="separate"/>
            </w:r>
            <w:r w:rsidR="0049329F">
              <w:rPr>
                <w:noProof/>
                <w:webHidden/>
              </w:rPr>
              <w:t>10</w:t>
            </w:r>
            <w:r w:rsidR="0049329F">
              <w:rPr>
                <w:noProof/>
                <w:webHidden/>
              </w:rPr>
              <w:fldChar w:fldCharType="end"/>
            </w:r>
          </w:hyperlink>
        </w:p>
        <w:p w14:paraId="51E23E57" w14:textId="31E8FE15" w:rsidR="0049329F" w:rsidRDefault="002908F6">
          <w:pPr>
            <w:pStyle w:val="11"/>
            <w:tabs>
              <w:tab w:val="right" w:leader="dot" w:pos="9345"/>
            </w:tabs>
            <w:rPr>
              <w:rFonts w:eastAsiaTheme="minorEastAsia"/>
              <w:noProof/>
              <w:lang w:eastAsia="ru-RU"/>
            </w:rPr>
          </w:pPr>
          <w:hyperlink w:anchor="_Toc209120025" w:history="1">
            <w:r w:rsidR="0049329F" w:rsidRPr="009370F5">
              <w:rPr>
                <w:rStyle w:val="a8"/>
                <w:rFonts w:ascii="Times New Roman" w:hAnsi="Times New Roman" w:cs="Times New Roman"/>
                <w:b/>
                <w:noProof/>
              </w:rPr>
              <w:t>ФОНД ОЦЕНОЧНЫХ СРЕДСТВ</w:t>
            </w:r>
            <w:r w:rsidR="0049329F">
              <w:rPr>
                <w:noProof/>
                <w:webHidden/>
              </w:rPr>
              <w:tab/>
            </w:r>
            <w:r w:rsidR="0049329F">
              <w:rPr>
                <w:noProof/>
                <w:webHidden/>
              </w:rPr>
              <w:fldChar w:fldCharType="begin"/>
            </w:r>
            <w:r w:rsidR="0049329F">
              <w:rPr>
                <w:noProof/>
                <w:webHidden/>
              </w:rPr>
              <w:instrText xml:space="preserve"> PAGEREF _Toc209120025 \h </w:instrText>
            </w:r>
            <w:r w:rsidR="0049329F">
              <w:rPr>
                <w:noProof/>
                <w:webHidden/>
              </w:rPr>
            </w:r>
            <w:r w:rsidR="0049329F">
              <w:rPr>
                <w:noProof/>
                <w:webHidden/>
              </w:rPr>
              <w:fldChar w:fldCharType="separate"/>
            </w:r>
            <w:r w:rsidR="0049329F">
              <w:rPr>
                <w:noProof/>
                <w:webHidden/>
              </w:rPr>
              <w:t>12</w:t>
            </w:r>
            <w:r w:rsidR="0049329F">
              <w:rPr>
                <w:noProof/>
                <w:webHidden/>
              </w:rPr>
              <w:fldChar w:fldCharType="end"/>
            </w:r>
          </w:hyperlink>
        </w:p>
        <w:p w14:paraId="6F7E773B" w14:textId="1467B532" w:rsidR="0049329F" w:rsidRDefault="002908F6">
          <w:pPr>
            <w:pStyle w:val="21"/>
            <w:tabs>
              <w:tab w:val="right" w:leader="dot" w:pos="9345"/>
            </w:tabs>
            <w:rPr>
              <w:rFonts w:eastAsiaTheme="minorEastAsia"/>
              <w:noProof/>
              <w:lang w:eastAsia="ru-RU"/>
            </w:rPr>
          </w:pPr>
          <w:hyperlink w:anchor="_Toc209120026" w:history="1">
            <w:r w:rsidR="0049329F" w:rsidRPr="009370F5">
              <w:rPr>
                <w:rStyle w:val="a8"/>
                <w:rFonts w:ascii="Times New Roman" w:hAnsi="Times New Roman" w:cs="Times New Roman"/>
                <w:b/>
                <w:noProof/>
              </w:rPr>
              <w:t>1.1 Контрольные вопросы и задания к промежуточной аттестации</w:t>
            </w:r>
            <w:r w:rsidR="0049329F">
              <w:rPr>
                <w:noProof/>
                <w:webHidden/>
              </w:rPr>
              <w:tab/>
            </w:r>
            <w:r w:rsidR="0049329F">
              <w:rPr>
                <w:noProof/>
                <w:webHidden/>
              </w:rPr>
              <w:fldChar w:fldCharType="begin"/>
            </w:r>
            <w:r w:rsidR="0049329F">
              <w:rPr>
                <w:noProof/>
                <w:webHidden/>
              </w:rPr>
              <w:instrText xml:space="preserve"> PAGEREF _Toc209120026 \h </w:instrText>
            </w:r>
            <w:r w:rsidR="0049329F">
              <w:rPr>
                <w:noProof/>
                <w:webHidden/>
              </w:rPr>
            </w:r>
            <w:r w:rsidR="0049329F">
              <w:rPr>
                <w:noProof/>
                <w:webHidden/>
              </w:rPr>
              <w:fldChar w:fldCharType="separate"/>
            </w:r>
            <w:r w:rsidR="0049329F">
              <w:rPr>
                <w:noProof/>
                <w:webHidden/>
              </w:rPr>
              <w:t>12</w:t>
            </w:r>
            <w:r w:rsidR="0049329F">
              <w:rPr>
                <w:noProof/>
                <w:webHidden/>
              </w:rPr>
              <w:fldChar w:fldCharType="end"/>
            </w:r>
          </w:hyperlink>
        </w:p>
        <w:p w14:paraId="61B0F44A" w14:textId="34142DBF" w:rsidR="0049329F" w:rsidRDefault="002908F6">
          <w:pPr>
            <w:pStyle w:val="21"/>
            <w:tabs>
              <w:tab w:val="right" w:leader="dot" w:pos="9345"/>
            </w:tabs>
            <w:rPr>
              <w:rFonts w:eastAsiaTheme="minorEastAsia"/>
              <w:noProof/>
              <w:lang w:eastAsia="ru-RU"/>
            </w:rPr>
          </w:pPr>
          <w:hyperlink w:anchor="_Toc209120027" w:history="1">
            <w:r w:rsidR="0049329F" w:rsidRPr="009370F5">
              <w:rPr>
                <w:rStyle w:val="a8"/>
                <w:rFonts w:ascii="Times New Roman" w:hAnsi="Times New Roman" w:cs="Times New Roman"/>
                <w:b/>
                <w:noProof/>
              </w:rPr>
              <w:t>1.2 Темы письменных работ</w:t>
            </w:r>
            <w:r w:rsidR="0049329F">
              <w:rPr>
                <w:noProof/>
                <w:webHidden/>
              </w:rPr>
              <w:tab/>
            </w:r>
            <w:r w:rsidR="0049329F">
              <w:rPr>
                <w:noProof/>
                <w:webHidden/>
              </w:rPr>
              <w:fldChar w:fldCharType="begin"/>
            </w:r>
            <w:r w:rsidR="0049329F">
              <w:rPr>
                <w:noProof/>
                <w:webHidden/>
              </w:rPr>
              <w:instrText xml:space="preserve"> PAGEREF _Toc209120027 \h </w:instrText>
            </w:r>
            <w:r w:rsidR="0049329F">
              <w:rPr>
                <w:noProof/>
                <w:webHidden/>
              </w:rPr>
            </w:r>
            <w:r w:rsidR="0049329F">
              <w:rPr>
                <w:noProof/>
                <w:webHidden/>
              </w:rPr>
              <w:fldChar w:fldCharType="separate"/>
            </w:r>
            <w:r w:rsidR="0049329F">
              <w:rPr>
                <w:noProof/>
                <w:webHidden/>
              </w:rPr>
              <w:t>12</w:t>
            </w:r>
            <w:r w:rsidR="0049329F">
              <w:rPr>
                <w:noProof/>
                <w:webHidden/>
              </w:rPr>
              <w:fldChar w:fldCharType="end"/>
            </w:r>
          </w:hyperlink>
        </w:p>
        <w:p w14:paraId="5C989D69" w14:textId="5990103F" w:rsidR="0049329F" w:rsidRDefault="002908F6">
          <w:pPr>
            <w:pStyle w:val="21"/>
            <w:tabs>
              <w:tab w:val="right" w:leader="dot" w:pos="9345"/>
            </w:tabs>
            <w:rPr>
              <w:rFonts w:eastAsiaTheme="minorEastAsia"/>
              <w:noProof/>
              <w:lang w:eastAsia="ru-RU"/>
            </w:rPr>
          </w:pPr>
          <w:hyperlink w:anchor="_Toc209120028" w:history="1">
            <w:r w:rsidR="0049329F" w:rsidRPr="009370F5">
              <w:rPr>
                <w:rStyle w:val="a8"/>
                <w:rFonts w:ascii="Times New Roman" w:hAnsi="Times New Roman" w:cs="Times New Roman"/>
                <w:b/>
                <w:noProof/>
              </w:rPr>
              <w:t>1.3 Контрольные точки</w:t>
            </w:r>
            <w:r w:rsidR="0049329F">
              <w:rPr>
                <w:noProof/>
                <w:webHidden/>
              </w:rPr>
              <w:tab/>
            </w:r>
            <w:r w:rsidR="0049329F">
              <w:rPr>
                <w:noProof/>
                <w:webHidden/>
              </w:rPr>
              <w:fldChar w:fldCharType="begin"/>
            </w:r>
            <w:r w:rsidR="0049329F">
              <w:rPr>
                <w:noProof/>
                <w:webHidden/>
              </w:rPr>
              <w:instrText xml:space="preserve"> PAGEREF _Toc209120028 \h </w:instrText>
            </w:r>
            <w:r w:rsidR="0049329F">
              <w:rPr>
                <w:noProof/>
                <w:webHidden/>
              </w:rPr>
            </w:r>
            <w:r w:rsidR="0049329F">
              <w:rPr>
                <w:noProof/>
                <w:webHidden/>
              </w:rPr>
              <w:fldChar w:fldCharType="separate"/>
            </w:r>
            <w:r w:rsidR="0049329F">
              <w:rPr>
                <w:noProof/>
                <w:webHidden/>
              </w:rPr>
              <w:t>12</w:t>
            </w:r>
            <w:r w:rsidR="0049329F">
              <w:rPr>
                <w:noProof/>
                <w:webHidden/>
              </w:rPr>
              <w:fldChar w:fldCharType="end"/>
            </w:r>
          </w:hyperlink>
        </w:p>
        <w:p w14:paraId="65DBBFE0" w14:textId="5B56CEA8" w:rsidR="0049329F" w:rsidRDefault="002908F6">
          <w:pPr>
            <w:pStyle w:val="21"/>
            <w:tabs>
              <w:tab w:val="right" w:leader="dot" w:pos="9345"/>
            </w:tabs>
            <w:rPr>
              <w:rFonts w:eastAsiaTheme="minorEastAsia"/>
              <w:noProof/>
              <w:lang w:eastAsia="ru-RU"/>
            </w:rPr>
          </w:pPr>
          <w:hyperlink w:anchor="_Toc209120029" w:history="1">
            <w:r w:rsidR="0049329F" w:rsidRPr="009370F5">
              <w:rPr>
                <w:rStyle w:val="a8"/>
                <w:rFonts w:ascii="Times New Roman" w:hAnsi="Times New Roman" w:cs="Times New Roman"/>
                <w:b/>
                <w:noProof/>
              </w:rPr>
              <w:t>1.4 Другие объекты оценивания</w:t>
            </w:r>
            <w:r w:rsidR="0049329F">
              <w:rPr>
                <w:noProof/>
                <w:webHidden/>
              </w:rPr>
              <w:tab/>
            </w:r>
            <w:r w:rsidR="0049329F">
              <w:rPr>
                <w:noProof/>
                <w:webHidden/>
              </w:rPr>
              <w:fldChar w:fldCharType="begin"/>
            </w:r>
            <w:r w:rsidR="0049329F">
              <w:rPr>
                <w:noProof/>
                <w:webHidden/>
              </w:rPr>
              <w:instrText xml:space="preserve"> PAGEREF _Toc209120029 \h </w:instrText>
            </w:r>
            <w:r w:rsidR="0049329F">
              <w:rPr>
                <w:noProof/>
                <w:webHidden/>
              </w:rPr>
            </w:r>
            <w:r w:rsidR="0049329F">
              <w:rPr>
                <w:noProof/>
                <w:webHidden/>
              </w:rPr>
              <w:fldChar w:fldCharType="separate"/>
            </w:r>
            <w:r w:rsidR="0049329F">
              <w:rPr>
                <w:noProof/>
                <w:webHidden/>
              </w:rPr>
              <w:t>12</w:t>
            </w:r>
            <w:r w:rsidR="0049329F">
              <w:rPr>
                <w:noProof/>
                <w:webHidden/>
              </w:rPr>
              <w:fldChar w:fldCharType="end"/>
            </w:r>
          </w:hyperlink>
        </w:p>
        <w:p w14:paraId="3A5CE272" w14:textId="684593D2" w:rsidR="0049329F" w:rsidRDefault="002908F6">
          <w:pPr>
            <w:pStyle w:val="21"/>
            <w:tabs>
              <w:tab w:val="right" w:leader="dot" w:pos="9345"/>
            </w:tabs>
            <w:rPr>
              <w:rFonts w:eastAsiaTheme="minorEastAsia"/>
              <w:noProof/>
              <w:lang w:eastAsia="ru-RU"/>
            </w:rPr>
          </w:pPr>
          <w:hyperlink w:anchor="_Toc209120030" w:history="1">
            <w:r w:rsidR="0049329F" w:rsidRPr="009370F5">
              <w:rPr>
                <w:rStyle w:val="a8"/>
                <w:rFonts w:ascii="Times New Roman" w:hAnsi="Times New Roman" w:cs="Times New Roman"/>
                <w:b/>
                <w:noProof/>
              </w:rPr>
              <w:t>1.5 Самостоятельная работа обучающегося</w:t>
            </w:r>
            <w:r w:rsidR="0049329F">
              <w:rPr>
                <w:noProof/>
                <w:webHidden/>
              </w:rPr>
              <w:tab/>
            </w:r>
            <w:r w:rsidR="0049329F">
              <w:rPr>
                <w:noProof/>
                <w:webHidden/>
              </w:rPr>
              <w:fldChar w:fldCharType="begin"/>
            </w:r>
            <w:r w:rsidR="0049329F">
              <w:rPr>
                <w:noProof/>
                <w:webHidden/>
              </w:rPr>
              <w:instrText xml:space="preserve"> PAGEREF _Toc209120030 \h </w:instrText>
            </w:r>
            <w:r w:rsidR="0049329F">
              <w:rPr>
                <w:noProof/>
                <w:webHidden/>
              </w:rPr>
            </w:r>
            <w:r w:rsidR="0049329F">
              <w:rPr>
                <w:noProof/>
                <w:webHidden/>
              </w:rPr>
              <w:fldChar w:fldCharType="separate"/>
            </w:r>
            <w:r w:rsidR="0049329F">
              <w:rPr>
                <w:noProof/>
                <w:webHidden/>
              </w:rPr>
              <w:t>12</w:t>
            </w:r>
            <w:r w:rsidR="0049329F">
              <w:rPr>
                <w:noProof/>
                <w:webHidden/>
              </w:rPr>
              <w:fldChar w:fldCharType="end"/>
            </w:r>
          </w:hyperlink>
        </w:p>
        <w:p w14:paraId="186802BD" w14:textId="732FE087" w:rsidR="0049329F" w:rsidRDefault="002908F6">
          <w:pPr>
            <w:pStyle w:val="21"/>
            <w:tabs>
              <w:tab w:val="right" w:leader="dot" w:pos="9345"/>
            </w:tabs>
            <w:rPr>
              <w:rFonts w:eastAsiaTheme="minorEastAsia"/>
              <w:noProof/>
              <w:lang w:eastAsia="ru-RU"/>
            </w:rPr>
          </w:pPr>
          <w:hyperlink w:anchor="_Toc209120031" w:history="1">
            <w:r w:rsidR="0049329F" w:rsidRPr="009370F5">
              <w:rPr>
                <w:rStyle w:val="a8"/>
                <w:rFonts w:ascii="Times New Roman" w:hAnsi="Times New Roman" w:cs="Times New Roman"/>
                <w:b/>
                <w:noProof/>
              </w:rPr>
              <w:t>1.6 Шкала оценивания результата</w:t>
            </w:r>
            <w:r w:rsidR="0049329F">
              <w:rPr>
                <w:noProof/>
                <w:webHidden/>
              </w:rPr>
              <w:tab/>
            </w:r>
            <w:r w:rsidR="0049329F">
              <w:rPr>
                <w:noProof/>
                <w:webHidden/>
              </w:rPr>
              <w:fldChar w:fldCharType="begin"/>
            </w:r>
            <w:r w:rsidR="0049329F">
              <w:rPr>
                <w:noProof/>
                <w:webHidden/>
              </w:rPr>
              <w:instrText xml:space="preserve"> PAGEREF _Toc209120031 \h </w:instrText>
            </w:r>
            <w:r w:rsidR="0049329F">
              <w:rPr>
                <w:noProof/>
                <w:webHidden/>
              </w:rPr>
            </w:r>
            <w:r w:rsidR="0049329F">
              <w:rPr>
                <w:noProof/>
                <w:webHidden/>
              </w:rPr>
              <w:fldChar w:fldCharType="separate"/>
            </w:r>
            <w:r w:rsidR="0049329F">
              <w:rPr>
                <w:noProof/>
                <w:webHidden/>
              </w:rPr>
              <w:t>12</w:t>
            </w:r>
            <w:r w:rsidR="0049329F">
              <w:rPr>
                <w:noProof/>
                <w:webHidden/>
              </w:rPr>
              <w:fldChar w:fldCharType="end"/>
            </w:r>
          </w:hyperlink>
        </w:p>
        <w:p w14:paraId="0DD49713" w14:textId="23C962E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912001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комплекс теоретических знаний, практических умений и навыков, необходимых для профессиональной деятельности в области создания и производства аудиоконтента, а также развить способность применять современные технологии и инструменты для создания качественных аудиопродуктов, соответствующих требованиям рынка и запросам аудитории.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912001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Производство аудиоконтента</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912001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2153"/>
        <w:gridCol w:w="5368"/>
      </w:tblGrid>
      <w:tr w:rsidR="00751095" w:rsidRPr="0049329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9329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9329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9329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9329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9329F" w:rsidRDefault="00751095" w:rsidP="009207A4">
            <w:pPr>
              <w:tabs>
                <w:tab w:val="left" w:pos="0"/>
              </w:tabs>
              <w:jc w:val="center"/>
              <w:rPr>
                <w:rFonts w:ascii="Times New Roman" w:hAnsi="Times New Roman" w:cs="Times New Roman"/>
                <w:lang w:bidi="ru-RU"/>
              </w:rPr>
            </w:pPr>
            <w:r w:rsidRPr="0049329F">
              <w:rPr>
                <w:rFonts w:ascii="Times New Roman" w:hAnsi="Times New Roman" w:cs="Times New Roman"/>
                <w:b/>
              </w:rPr>
              <w:t>Планируемые результаты обучения по дисциплине</w:t>
            </w:r>
          </w:p>
          <w:p w14:paraId="4A80ACB9" w14:textId="77777777" w:rsidR="00751095" w:rsidRPr="0049329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9329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9329F" w:rsidRDefault="00FD518F" w:rsidP="009207A4">
            <w:pPr>
              <w:widowControl w:val="0"/>
              <w:tabs>
                <w:tab w:val="left" w:pos="0"/>
              </w:tabs>
              <w:autoSpaceDE w:val="0"/>
              <w:autoSpaceDN w:val="0"/>
              <w:rPr>
                <w:rFonts w:ascii="Times New Roman" w:hAnsi="Times New Roman" w:cs="Times New Roman"/>
              </w:rPr>
            </w:pPr>
            <w:r w:rsidRPr="0049329F">
              <w:rPr>
                <w:rFonts w:ascii="Times New Roman" w:hAnsi="Times New Roman" w:cs="Times New Roman"/>
              </w:rPr>
              <w:t>ПК-6 - Способен участвовать в разработке и реализации индивидуального и (или) коллективного проекта в сфере рекламы и связей с общественностью</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9329F" w:rsidRDefault="00FD518F" w:rsidP="009207A4">
            <w:pPr>
              <w:widowControl w:val="0"/>
              <w:tabs>
                <w:tab w:val="left" w:pos="0"/>
              </w:tabs>
              <w:autoSpaceDE w:val="0"/>
              <w:autoSpaceDN w:val="0"/>
              <w:rPr>
                <w:rFonts w:ascii="Times New Roman" w:hAnsi="Times New Roman" w:cs="Times New Roman"/>
                <w:lang w:bidi="ru-RU"/>
              </w:rPr>
            </w:pPr>
            <w:r w:rsidRPr="0049329F">
              <w:rPr>
                <w:rFonts w:ascii="Times New Roman" w:hAnsi="Times New Roman" w:cs="Times New Roman"/>
                <w:lang w:bidi="ru-RU"/>
              </w:rPr>
              <w:t>ПК-6.1 - Осуществляет планирование, организацию и проведение мероприятий по продвижению услуг в сфере бизнеса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9329F" w:rsidRDefault="00751095" w:rsidP="009207A4">
            <w:pPr>
              <w:autoSpaceDE w:val="0"/>
              <w:autoSpaceDN w:val="0"/>
              <w:adjustRightInd w:val="0"/>
              <w:jc w:val="both"/>
              <w:rPr>
                <w:rFonts w:ascii="Times New Roman" w:hAnsi="Times New Roman" w:cs="Times New Roman"/>
              </w:rPr>
            </w:pPr>
            <w:r w:rsidRPr="0049329F">
              <w:rPr>
                <w:rFonts w:ascii="Times New Roman" w:hAnsi="Times New Roman" w:cs="Times New Roman"/>
              </w:rPr>
              <w:t xml:space="preserve">Знать: </w:t>
            </w:r>
            <w:r w:rsidR="00316402" w:rsidRPr="0049329F">
              <w:rPr>
                <w:rFonts w:ascii="Times New Roman" w:hAnsi="Times New Roman" w:cs="Times New Roman"/>
              </w:rPr>
              <w:t>особенности создания и продвижения аудио контента в сфере рекламы и связей с общественностью;</w:t>
            </w:r>
            <w:r w:rsidR="00316402" w:rsidRPr="0049329F">
              <w:rPr>
                <w:rFonts w:ascii="Times New Roman" w:hAnsi="Times New Roman" w:cs="Times New Roman"/>
              </w:rPr>
              <w:br/>
              <w:t>основные форматы аудио контента и их применение для продвижения услуг;</w:t>
            </w:r>
            <w:r w:rsidR="00316402" w:rsidRPr="0049329F">
              <w:rPr>
                <w:rFonts w:ascii="Times New Roman" w:hAnsi="Times New Roman" w:cs="Times New Roman"/>
              </w:rPr>
              <w:br/>
              <w:t>принципы планирования и организации мероприятий по продвижению услуг через аудио контент;</w:t>
            </w:r>
            <w:r w:rsidR="00316402" w:rsidRPr="0049329F">
              <w:rPr>
                <w:rFonts w:ascii="Times New Roman" w:hAnsi="Times New Roman" w:cs="Times New Roman"/>
              </w:rPr>
              <w:br/>
              <w:t>каналы распространения аудио контента и методы его продвижения.</w:t>
            </w:r>
            <w:r w:rsidRPr="0049329F">
              <w:rPr>
                <w:rFonts w:ascii="Times New Roman" w:hAnsi="Times New Roman" w:cs="Times New Roman"/>
              </w:rPr>
              <w:t xml:space="preserve"> </w:t>
            </w:r>
          </w:p>
          <w:p w14:paraId="1D618C66" w14:textId="00124F5A" w:rsidR="00751095" w:rsidRPr="0049329F" w:rsidRDefault="00751095" w:rsidP="009207A4">
            <w:pPr>
              <w:autoSpaceDE w:val="0"/>
              <w:autoSpaceDN w:val="0"/>
              <w:adjustRightInd w:val="0"/>
              <w:jc w:val="both"/>
              <w:rPr>
                <w:rFonts w:ascii="Times New Roman" w:hAnsi="Times New Roman" w:cs="Times New Roman"/>
              </w:rPr>
            </w:pPr>
            <w:r w:rsidRPr="0049329F">
              <w:rPr>
                <w:rFonts w:ascii="Times New Roman" w:hAnsi="Times New Roman" w:cs="Times New Roman"/>
              </w:rPr>
              <w:t xml:space="preserve">Уметь: </w:t>
            </w:r>
            <w:r w:rsidR="00FD518F" w:rsidRPr="0049329F">
              <w:rPr>
                <w:rFonts w:ascii="Times New Roman" w:hAnsi="Times New Roman" w:cs="Times New Roman"/>
              </w:rPr>
              <w:t xml:space="preserve">разрабатывать концепцию </w:t>
            </w:r>
            <w:proofErr w:type="spellStart"/>
            <w:r w:rsidR="00FD518F" w:rsidRPr="0049329F">
              <w:rPr>
                <w:rFonts w:ascii="Times New Roman" w:hAnsi="Times New Roman" w:cs="Times New Roman"/>
              </w:rPr>
              <w:t>аудиопроекта</w:t>
            </w:r>
            <w:proofErr w:type="spellEnd"/>
            <w:r w:rsidR="00FD518F" w:rsidRPr="0049329F">
              <w:rPr>
                <w:rFonts w:ascii="Times New Roman" w:hAnsi="Times New Roman" w:cs="Times New Roman"/>
              </w:rPr>
              <w:t xml:space="preserve"> для продвижения услуг в сфере бизнеса;</w:t>
            </w:r>
            <w:r w:rsidR="00FD518F" w:rsidRPr="0049329F">
              <w:rPr>
                <w:rFonts w:ascii="Times New Roman" w:hAnsi="Times New Roman" w:cs="Times New Roman"/>
              </w:rPr>
              <w:br/>
              <w:t xml:space="preserve">планировать и организовывать производство </w:t>
            </w:r>
            <w:proofErr w:type="spellStart"/>
            <w:r w:rsidR="00FD518F" w:rsidRPr="0049329F">
              <w:rPr>
                <w:rFonts w:ascii="Times New Roman" w:hAnsi="Times New Roman" w:cs="Times New Roman"/>
              </w:rPr>
              <w:t>аудиоконтента</w:t>
            </w:r>
            <w:proofErr w:type="spellEnd"/>
            <w:r w:rsidR="00FD518F" w:rsidRPr="0049329F">
              <w:rPr>
                <w:rFonts w:ascii="Times New Roman" w:hAnsi="Times New Roman" w:cs="Times New Roman"/>
              </w:rPr>
              <w:t xml:space="preserve"> с учётом особенностей целевой аудитории;</w:t>
            </w:r>
            <w:r w:rsidR="00FD518F" w:rsidRPr="0049329F">
              <w:rPr>
                <w:rFonts w:ascii="Times New Roman" w:hAnsi="Times New Roman" w:cs="Times New Roman"/>
              </w:rPr>
              <w:br/>
              <w:t xml:space="preserve">выбирать оптимальные каналы и методы продвижения </w:t>
            </w:r>
            <w:proofErr w:type="spellStart"/>
            <w:r w:rsidR="00FD518F" w:rsidRPr="0049329F">
              <w:rPr>
                <w:rFonts w:ascii="Times New Roman" w:hAnsi="Times New Roman" w:cs="Times New Roman"/>
              </w:rPr>
              <w:t>аудиоконтента</w:t>
            </w:r>
            <w:proofErr w:type="spellEnd"/>
            <w:r w:rsidR="00FD518F" w:rsidRPr="0049329F">
              <w:rPr>
                <w:rFonts w:ascii="Times New Roman" w:hAnsi="Times New Roman" w:cs="Times New Roman"/>
              </w:rPr>
              <w:t xml:space="preserve"> для достижения поставленных целей;</w:t>
            </w:r>
            <w:r w:rsidR="00FD518F" w:rsidRPr="0049329F">
              <w:rPr>
                <w:rFonts w:ascii="Times New Roman" w:hAnsi="Times New Roman" w:cs="Times New Roman"/>
              </w:rPr>
              <w:br/>
              <w:t xml:space="preserve">анализировать эффективность мероприятий по продвижению услуг через </w:t>
            </w:r>
            <w:proofErr w:type="spellStart"/>
            <w:r w:rsidR="00FD518F" w:rsidRPr="0049329F">
              <w:rPr>
                <w:rFonts w:ascii="Times New Roman" w:hAnsi="Times New Roman" w:cs="Times New Roman"/>
              </w:rPr>
              <w:t>аудиоконтент</w:t>
            </w:r>
            <w:proofErr w:type="spellEnd"/>
            <w:r w:rsidR="00FD518F" w:rsidRPr="0049329F">
              <w:rPr>
                <w:rFonts w:ascii="Times New Roman" w:hAnsi="Times New Roman" w:cs="Times New Roman"/>
              </w:rPr>
              <w:t xml:space="preserve"> и корректировать стратегию при необходимости.</w:t>
            </w:r>
            <w:r w:rsidRPr="0049329F">
              <w:rPr>
                <w:rFonts w:ascii="Times New Roman" w:hAnsi="Times New Roman" w:cs="Times New Roman"/>
              </w:rPr>
              <w:t xml:space="preserve">. </w:t>
            </w:r>
          </w:p>
          <w:p w14:paraId="253C4FDD" w14:textId="597ACE7D" w:rsidR="00751095" w:rsidRPr="0049329F" w:rsidRDefault="00751095" w:rsidP="00FD518F">
            <w:pPr>
              <w:autoSpaceDE w:val="0"/>
              <w:autoSpaceDN w:val="0"/>
              <w:adjustRightInd w:val="0"/>
              <w:jc w:val="both"/>
              <w:rPr>
                <w:rFonts w:ascii="Times New Roman" w:hAnsi="Times New Roman" w:cs="Times New Roman"/>
                <w:lang w:bidi="ru-RU"/>
              </w:rPr>
            </w:pPr>
            <w:r w:rsidRPr="0049329F">
              <w:rPr>
                <w:rFonts w:ascii="Times New Roman" w:hAnsi="Times New Roman" w:cs="Times New Roman"/>
              </w:rPr>
              <w:t xml:space="preserve">Владеть: </w:t>
            </w:r>
            <w:r w:rsidR="00FD518F" w:rsidRPr="0049329F">
              <w:rPr>
                <w:rFonts w:ascii="Times New Roman" w:hAnsi="Times New Roman" w:cs="Times New Roman"/>
              </w:rPr>
              <w:t>навыками создания и редактирования аудио контента с использованием современных технологий и инструментов;</w:t>
            </w:r>
            <w:r w:rsidR="00FD518F" w:rsidRPr="0049329F">
              <w:rPr>
                <w:rFonts w:ascii="Times New Roman" w:hAnsi="Times New Roman" w:cs="Times New Roman"/>
              </w:rPr>
              <w:br/>
              <w:t>умением работать с различными форматами аудио контента (подкасты, аудиорекламы, звуковые логотипы и т. д.);</w:t>
            </w:r>
            <w:r w:rsidR="00FD518F" w:rsidRPr="0049329F">
              <w:rPr>
                <w:rFonts w:ascii="Times New Roman" w:hAnsi="Times New Roman" w:cs="Times New Roman"/>
              </w:rPr>
              <w:br/>
              <w:t>способностью анализировать рынок, целевую аудиторию и конкурентов для разработки эффективных стратегий продвижения услуг через аудио контент;</w:t>
            </w:r>
            <w:r w:rsidR="00FD518F" w:rsidRPr="0049329F">
              <w:rPr>
                <w:rFonts w:ascii="Times New Roman" w:hAnsi="Times New Roman" w:cs="Times New Roman"/>
              </w:rPr>
              <w:br/>
              <w:t>навыками оценки эффективности мероприятий по продвижению и корректировки стратегии на основе полученных данных.</w:t>
            </w:r>
            <w:r w:rsidRPr="0049329F">
              <w:rPr>
                <w:rFonts w:ascii="Times New Roman" w:hAnsi="Times New Roman" w:cs="Times New Roman"/>
              </w:rPr>
              <w:t>.</w:t>
            </w:r>
          </w:p>
        </w:tc>
      </w:tr>
      <w:tr w:rsidR="00751095" w:rsidRPr="0049329F" w14:paraId="09A9D0C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F403542" w14:textId="77777777" w:rsidR="00751095" w:rsidRPr="0049329F" w:rsidRDefault="00FD518F" w:rsidP="009207A4">
            <w:pPr>
              <w:widowControl w:val="0"/>
              <w:tabs>
                <w:tab w:val="left" w:pos="0"/>
              </w:tabs>
              <w:autoSpaceDE w:val="0"/>
              <w:autoSpaceDN w:val="0"/>
              <w:rPr>
                <w:rFonts w:ascii="Times New Roman" w:hAnsi="Times New Roman" w:cs="Times New Roman"/>
              </w:rPr>
            </w:pPr>
            <w:r w:rsidRPr="0049329F">
              <w:rPr>
                <w:rFonts w:ascii="Times New Roman" w:hAnsi="Times New Roman" w:cs="Times New Roman"/>
              </w:rPr>
              <w:t>ПК-2 - Способен участвовать в реализации коммуникационных продуктов, проектов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D48046F" w14:textId="77777777" w:rsidR="00751095" w:rsidRPr="0049329F" w:rsidRDefault="00FD518F" w:rsidP="009207A4">
            <w:pPr>
              <w:widowControl w:val="0"/>
              <w:tabs>
                <w:tab w:val="left" w:pos="0"/>
              </w:tabs>
              <w:autoSpaceDE w:val="0"/>
              <w:autoSpaceDN w:val="0"/>
              <w:rPr>
                <w:rFonts w:ascii="Times New Roman" w:hAnsi="Times New Roman" w:cs="Times New Roman"/>
                <w:lang w:bidi="ru-RU"/>
              </w:rPr>
            </w:pPr>
            <w:r w:rsidRPr="0049329F">
              <w:rPr>
                <w:rFonts w:ascii="Times New Roman" w:hAnsi="Times New Roman" w:cs="Times New Roman"/>
                <w:lang w:bidi="ru-RU"/>
              </w:rPr>
              <w:t>ПК-2.1 - Участвует в разработке и продвижении коммуникационного продукта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EDEFFE5" w14:textId="77777777" w:rsidR="00751095" w:rsidRPr="0049329F" w:rsidRDefault="00751095" w:rsidP="009207A4">
            <w:pPr>
              <w:autoSpaceDE w:val="0"/>
              <w:autoSpaceDN w:val="0"/>
              <w:adjustRightInd w:val="0"/>
              <w:jc w:val="both"/>
              <w:rPr>
                <w:rFonts w:ascii="Times New Roman" w:hAnsi="Times New Roman" w:cs="Times New Roman"/>
              </w:rPr>
            </w:pPr>
            <w:r w:rsidRPr="0049329F">
              <w:rPr>
                <w:rFonts w:ascii="Times New Roman" w:hAnsi="Times New Roman" w:cs="Times New Roman"/>
              </w:rPr>
              <w:t xml:space="preserve">Знать: </w:t>
            </w:r>
            <w:r w:rsidR="00316402" w:rsidRPr="0049329F">
              <w:rPr>
                <w:rFonts w:ascii="Times New Roman" w:hAnsi="Times New Roman" w:cs="Times New Roman"/>
              </w:rPr>
              <w:t>особенности разработки и продвижения коммуникационных продуктов в аудио формате;</w:t>
            </w:r>
            <w:r w:rsidR="00316402" w:rsidRPr="0049329F">
              <w:rPr>
                <w:rFonts w:ascii="Times New Roman" w:hAnsi="Times New Roman" w:cs="Times New Roman"/>
              </w:rPr>
              <w:br/>
              <w:t>основные жанры и форматы аудио контента;</w:t>
            </w:r>
            <w:r w:rsidR="00316402" w:rsidRPr="0049329F">
              <w:rPr>
                <w:rFonts w:ascii="Times New Roman" w:hAnsi="Times New Roman" w:cs="Times New Roman"/>
              </w:rPr>
              <w:br/>
              <w:t xml:space="preserve">принципы работы с </w:t>
            </w:r>
            <w:proofErr w:type="spellStart"/>
            <w:r w:rsidR="00316402" w:rsidRPr="0049329F">
              <w:rPr>
                <w:rFonts w:ascii="Times New Roman" w:hAnsi="Times New Roman" w:cs="Times New Roman"/>
              </w:rPr>
              <w:t>аудиоредакторами</w:t>
            </w:r>
            <w:proofErr w:type="spellEnd"/>
            <w:r w:rsidR="00316402" w:rsidRPr="0049329F">
              <w:rPr>
                <w:rFonts w:ascii="Times New Roman" w:hAnsi="Times New Roman" w:cs="Times New Roman"/>
              </w:rPr>
              <w:t xml:space="preserve"> и другими инструментами для создания аудио контента;</w:t>
            </w:r>
            <w:r w:rsidR="00316402" w:rsidRPr="0049329F">
              <w:rPr>
                <w:rFonts w:ascii="Times New Roman" w:hAnsi="Times New Roman" w:cs="Times New Roman"/>
              </w:rPr>
              <w:br/>
              <w:t>каналы распространения и методы продвижения аудио продуктов.</w:t>
            </w:r>
            <w:r w:rsidRPr="0049329F">
              <w:rPr>
                <w:rFonts w:ascii="Times New Roman" w:hAnsi="Times New Roman" w:cs="Times New Roman"/>
              </w:rPr>
              <w:t xml:space="preserve"> </w:t>
            </w:r>
          </w:p>
          <w:p w14:paraId="4C0BF1D9" w14:textId="77777777" w:rsidR="00751095" w:rsidRPr="0049329F" w:rsidRDefault="00751095" w:rsidP="009207A4">
            <w:pPr>
              <w:autoSpaceDE w:val="0"/>
              <w:autoSpaceDN w:val="0"/>
              <w:adjustRightInd w:val="0"/>
              <w:jc w:val="both"/>
              <w:rPr>
                <w:rFonts w:ascii="Times New Roman" w:hAnsi="Times New Roman" w:cs="Times New Roman"/>
              </w:rPr>
            </w:pPr>
            <w:r w:rsidRPr="0049329F">
              <w:rPr>
                <w:rFonts w:ascii="Times New Roman" w:hAnsi="Times New Roman" w:cs="Times New Roman"/>
              </w:rPr>
              <w:t xml:space="preserve">Уметь: </w:t>
            </w:r>
            <w:r w:rsidR="00FD518F" w:rsidRPr="0049329F">
              <w:rPr>
                <w:rFonts w:ascii="Times New Roman" w:hAnsi="Times New Roman" w:cs="Times New Roman"/>
              </w:rPr>
              <w:t>анализировать целевую аудиторию и адаптировать аудио продукт под её потребности и ожидания;</w:t>
            </w:r>
            <w:r w:rsidR="00FD518F" w:rsidRPr="0049329F">
              <w:rPr>
                <w:rFonts w:ascii="Times New Roman" w:hAnsi="Times New Roman" w:cs="Times New Roman"/>
              </w:rPr>
              <w:br/>
              <w:t>разрабатывать концепцию и сценарий аудио продукта;</w:t>
            </w:r>
            <w:r w:rsidR="00FD518F" w:rsidRPr="0049329F">
              <w:rPr>
                <w:rFonts w:ascii="Times New Roman" w:hAnsi="Times New Roman" w:cs="Times New Roman"/>
              </w:rPr>
              <w:br/>
              <w:t xml:space="preserve">использовать </w:t>
            </w:r>
            <w:proofErr w:type="spellStart"/>
            <w:r w:rsidR="00FD518F" w:rsidRPr="0049329F">
              <w:rPr>
                <w:rFonts w:ascii="Times New Roman" w:hAnsi="Times New Roman" w:cs="Times New Roman"/>
              </w:rPr>
              <w:t>аудиоредакторы</w:t>
            </w:r>
            <w:proofErr w:type="spellEnd"/>
            <w:r w:rsidR="00FD518F" w:rsidRPr="0049329F">
              <w:rPr>
                <w:rFonts w:ascii="Times New Roman" w:hAnsi="Times New Roman" w:cs="Times New Roman"/>
              </w:rPr>
              <w:t xml:space="preserve"> и другие инструменты для создания качественного аудио контента;</w:t>
            </w:r>
            <w:r w:rsidR="00FD518F" w:rsidRPr="0049329F">
              <w:rPr>
                <w:rFonts w:ascii="Times New Roman" w:hAnsi="Times New Roman" w:cs="Times New Roman"/>
              </w:rPr>
              <w:br/>
              <w:t>выбирать оптимальные каналы и методы продвижения аудио продукта.</w:t>
            </w:r>
            <w:r w:rsidRPr="0049329F">
              <w:rPr>
                <w:rFonts w:ascii="Times New Roman" w:hAnsi="Times New Roman" w:cs="Times New Roman"/>
              </w:rPr>
              <w:t xml:space="preserve">. </w:t>
            </w:r>
          </w:p>
          <w:p w14:paraId="0149DCD7" w14:textId="77777777" w:rsidR="00751095" w:rsidRPr="0049329F" w:rsidRDefault="00751095" w:rsidP="00FD518F">
            <w:pPr>
              <w:autoSpaceDE w:val="0"/>
              <w:autoSpaceDN w:val="0"/>
              <w:adjustRightInd w:val="0"/>
              <w:jc w:val="both"/>
              <w:rPr>
                <w:rFonts w:ascii="Times New Roman" w:hAnsi="Times New Roman" w:cs="Times New Roman"/>
                <w:lang w:bidi="ru-RU"/>
              </w:rPr>
            </w:pPr>
            <w:r w:rsidRPr="0049329F">
              <w:rPr>
                <w:rFonts w:ascii="Times New Roman" w:hAnsi="Times New Roman" w:cs="Times New Roman"/>
              </w:rPr>
              <w:t xml:space="preserve">Владеть: </w:t>
            </w:r>
            <w:r w:rsidR="00FD518F" w:rsidRPr="0049329F">
              <w:rPr>
                <w:rFonts w:ascii="Times New Roman" w:hAnsi="Times New Roman" w:cs="Times New Roman"/>
              </w:rPr>
              <w:t>навыками создания и редактирования аудио контента с учётом требований к качеству и формату;</w:t>
            </w:r>
            <w:r w:rsidR="00FD518F" w:rsidRPr="0049329F">
              <w:rPr>
                <w:rFonts w:ascii="Times New Roman" w:hAnsi="Times New Roman" w:cs="Times New Roman"/>
              </w:rPr>
              <w:br/>
              <w:t>умением работать с различными жанрами и форматами аудио продуктов (подкасты, аудиокниги, аудиореклама и т. д.);</w:t>
            </w:r>
            <w:r w:rsidR="00FD518F" w:rsidRPr="0049329F">
              <w:rPr>
                <w:rFonts w:ascii="Times New Roman" w:hAnsi="Times New Roman" w:cs="Times New Roman"/>
              </w:rPr>
              <w:br/>
              <w:t>способностью анализировать рынок и конкурентов для разработки эффективных стратегий продвижения аудио продуктов;</w:t>
            </w:r>
            <w:r w:rsidR="00FD518F" w:rsidRPr="0049329F">
              <w:rPr>
                <w:rFonts w:ascii="Times New Roman" w:hAnsi="Times New Roman" w:cs="Times New Roman"/>
              </w:rPr>
              <w:br/>
              <w:t>навыками оценки эффективности продвижения и корректировки стратегии на основе полученных данных.</w:t>
            </w:r>
            <w:r w:rsidRPr="0049329F">
              <w:rPr>
                <w:rFonts w:ascii="Times New Roman" w:hAnsi="Times New Roman" w:cs="Times New Roman"/>
              </w:rPr>
              <w:t>.</w:t>
            </w:r>
          </w:p>
        </w:tc>
      </w:tr>
    </w:tbl>
    <w:p w14:paraId="010B1EC2" w14:textId="77777777" w:rsidR="00E1429F" w:rsidRPr="0049329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912001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Основы аудио производства: история, современные тенденции и технологии в области аудио контента.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что такое аудиопроизводство и какова его роль в медиаиндустрии;</w:t>
            </w:r>
            <w:r w:rsidRPr="00352B6F">
              <w:rPr>
                <w:lang w:bidi="ru-RU"/>
              </w:rPr>
              <w:br/>
              <w:t>как развивалась звукозапись от первых устройств до цифровых технологий и какие ключевые изобретения повлияли на этот процесс;</w:t>
            </w:r>
            <w:r w:rsidRPr="00352B6F">
              <w:rPr>
                <w:lang w:bidi="ru-RU"/>
              </w:rPr>
              <w:br/>
              <w:t>какие современные тенденции наблюдаются в аудиопроизводстве, включая рост популярности подкастов и развитие технологий потоковой передачи;</w:t>
            </w:r>
            <w:r w:rsidRPr="00352B6F">
              <w:rPr>
                <w:lang w:bidi="ru-RU"/>
              </w:rPr>
              <w:br/>
              <w:t>какие цифровые аудиоформаты и программное обеспечение используются для создания и редактирования аудио;</w:t>
            </w:r>
            <w:r w:rsidRPr="00352B6F">
              <w:rPr>
                <w:lang w:bidi="ru-RU"/>
              </w:rPr>
              <w:br/>
              <w:t>какие перспективы открываются перед аудиопроизводством в связи с развитием искусственного интеллекта, виртуальной и дополненной реальности.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D541214" w14:textId="77777777" w:rsidTr="005B37A7">
        <w:trPr>
          <w:trHeight w:val="283"/>
        </w:trPr>
        <w:tc>
          <w:tcPr>
            <w:tcW w:w="1024" w:type="pct"/>
            <w:shd w:val="clear" w:color="auto" w:fill="auto"/>
            <w:vAlign w:val="center"/>
          </w:tcPr>
          <w:p w14:paraId="52BAAC9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Технические аспекты создания аудио контента: оборудование, программное обеспечение, принципы работы со звуковыми редакторами.</w:t>
            </w:r>
          </w:p>
        </w:tc>
        <w:tc>
          <w:tcPr>
            <w:tcW w:w="2543" w:type="pct"/>
            <w:gridSpan w:val="2"/>
            <w:shd w:val="clear" w:color="auto" w:fill="auto"/>
          </w:tcPr>
          <w:p w14:paraId="5E7B395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какое оборудование необходимо для создания аудиоконтента, включая микрофоны, звуковые карты, акустические системы и наушники;</w:t>
            </w:r>
            <w:r w:rsidRPr="00352B6F">
              <w:rPr>
                <w:lang w:bidi="ru-RU"/>
              </w:rPr>
              <w:br/>
              <w:t>какие программы используются для работы с аудио, включая цифровые аудиоредакторы, виртуальные студии и плагины;</w:t>
            </w:r>
            <w:r w:rsidRPr="00352B6F">
              <w:rPr>
                <w:lang w:bidi="ru-RU"/>
              </w:rPr>
              <w:br/>
              <w:t>как осуществляется запись, обработка, монтаж и сведение звука с помощью звуковых редакторов;</w:t>
            </w:r>
            <w:r w:rsidRPr="00352B6F">
              <w:rPr>
                <w:lang w:bidi="ru-RU"/>
              </w:rPr>
              <w:br/>
              <w:t>какие существуют типы цифровых аудиоформатов и как оптимизировать аудиофайлы для разных целей;</w:t>
            </w:r>
            <w:r w:rsidRPr="00352B6F">
              <w:rPr>
                <w:lang w:bidi="ru-RU"/>
              </w:rPr>
              <w:br/>
              <w:t>как настраивать оборудование, создавать и редактировать аудиофайлы, применять эффекты и плагины для достижения желаемого звучания.</w:t>
            </w:r>
          </w:p>
        </w:tc>
        <w:tc>
          <w:tcPr>
            <w:tcW w:w="357" w:type="pct"/>
            <w:gridSpan w:val="2"/>
            <w:shd w:val="clear" w:color="auto" w:fill="auto"/>
            <w:vAlign w:val="center"/>
          </w:tcPr>
          <w:p w14:paraId="3852932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2E4C2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CF50FA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65D2C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405136B" w14:textId="77777777" w:rsidTr="005B37A7">
        <w:trPr>
          <w:trHeight w:val="283"/>
        </w:trPr>
        <w:tc>
          <w:tcPr>
            <w:tcW w:w="1024" w:type="pct"/>
            <w:shd w:val="clear" w:color="auto" w:fill="auto"/>
            <w:vAlign w:val="center"/>
          </w:tcPr>
          <w:p w14:paraId="4D4677C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Принципы работы с аудио: запись, обработка, монтаж и сведение звука.</w:t>
            </w:r>
          </w:p>
        </w:tc>
        <w:tc>
          <w:tcPr>
            <w:tcW w:w="2543" w:type="pct"/>
            <w:gridSpan w:val="2"/>
            <w:shd w:val="clear" w:color="auto" w:fill="auto"/>
          </w:tcPr>
          <w:p w14:paraId="236E30D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как правильно настроить оборудование и программное обеспечение для записи звука;</w:t>
            </w:r>
            <w:r w:rsidRPr="00352B6F">
              <w:rPr>
                <w:lang w:bidi="ru-RU"/>
              </w:rPr>
              <w:br/>
              <w:t>какие методы и инструменты используются для обработки звука, включая редактирование, коррекцию и улучшение качества;</w:t>
            </w:r>
            <w:r w:rsidRPr="00352B6F">
              <w:rPr>
                <w:lang w:bidi="ru-RU"/>
              </w:rPr>
              <w:br/>
              <w:t>как осуществляется монтаж звуковых фрагментов и создание финального продукта;</w:t>
            </w:r>
            <w:r w:rsidRPr="00352B6F">
              <w:rPr>
                <w:lang w:bidi="ru-RU"/>
              </w:rPr>
              <w:br/>
              <w:t>что такое сведение звука и какие приёмы применяются для достижения сбалансированного и профессионального звучания;</w:t>
            </w:r>
            <w:r w:rsidRPr="00352B6F">
              <w:rPr>
                <w:lang w:bidi="ru-RU"/>
              </w:rPr>
              <w:br/>
              <w:t>какие техники и подходы используются для достижения оптимального качества аудиоконтента на каждом этапе работы.</w:t>
            </w:r>
          </w:p>
        </w:tc>
        <w:tc>
          <w:tcPr>
            <w:tcW w:w="357" w:type="pct"/>
            <w:gridSpan w:val="2"/>
            <w:shd w:val="clear" w:color="auto" w:fill="auto"/>
            <w:vAlign w:val="center"/>
          </w:tcPr>
          <w:p w14:paraId="555555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5C824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A3F96C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88828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B420D31" w14:textId="77777777" w:rsidTr="005B37A7">
        <w:trPr>
          <w:trHeight w:val="283"/>
        </w:trPr>
        <w:tc>
          <w:tcPr>
            <w:tcW w:w="1024" w:type="pct"/>
            <w:shd w:val="clear" w:color="auto" w:fill="auto"/>
            <w:vAlign w:val="center"/>
          </w:tcPr>
          <w:p w14:paraId="31C6D28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Жанровое разнообразие аудио контента: подкасты, аудиокниги, аудиореклама, джинглы и другие форматы.</w:t>
            </w:r>
          </w:p>
        </w:tc>
        <w:tc>
          <w:tcPr>
            <w:tcW w:w="2543" w:type="pct"/>
            <w:gridSpan w:val="2"/>
            <w:shd w:val="clear" w:color="auto" w:fill="auto"/>
          </w:tcPr>
          <w:p w14:paraId="33884D8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какие жанры и форматы аудиоконтента существуют и чем они отличаются друг от друга;</w:t>
            </w:r>
            <w:r w:rsidRPr="00352B6F">
              <w:rPr>
                <w:lang w:bidi="ru-RU"/>
              </w:rPr>
              <w:br/>
              <w:t>как создаются и продвигаются подкасты, какие темы для них наиболее популярны и как найти свою аудиторию;</w:t>
            </w:r>
            <w:r w:rsidRPr="00352B6F">
              <w:rPr>
                <w:lang w:bidi="ru-RU"/>
              </w:rPr>
              <w:br/>
              <w:t>что такое аудиокниги и какие техники озвучки используются для их создания;</w:t>
            </w:r>
            <w:r w:rsidRPr="00352B6F">
              <w:rPr>
                <w:lang w:bidi="ru-RU"/>
              </w:rPr>
              <w:br/>
              <w:t>как разрабатывается и записывается аудиореклама, какие приёмы делают её эффективной;</w:t>
            </w:r>
            <w:r w:rsidRPr="00352B6F">
              <w:rPr>
                <w:lang w:bidi="ru-RU"/>
              </w:rPr>
              <w:br/>
              <w:t>что такое джинглы и как они используются в радиовещании и других медиа, какие особенности их создания.</w:t>
            </w:r>
          </w:p>
        </w:tc>
        <w:tc>
          <w:tcPr>
            <w:tcW w:w="357" w:type="pct"/>
            <w:gridSpan w:val="2"/>
            <w:shd w:val="clear" w:color="auto" w:fill="auto"/>
            <w:vAlign w:val="center"/>
          </w:tcPr>
          <w:p w14:paraId="0F1319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AD4541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EAA7BD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5D318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770E081" w14:textId="77777777" w:rsidTr="005B37A7">
        <w:trPr>
          <w:trHeight w:val="283"/>
        </w:trPr>
        <w:tc>
          <w:tcPr>
            <w:tcW w:w="1024" w:type="pct"/>
            <w:shd w:val="clear" w:color="auto" w:fill="auto"/>
            <w:vAlign w:val="center"/>
          </w:tcPr>
          <w:p w14:paraId="5000E20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Продвижение и распространение аудио контента: каналы распространения, методы продвижения, анализ эффективности.</w:t>
            </w:r>
          </w:p>
        </w:tc>
        <w:tc>
          <w:tcPr>
            <w:tcW w:w="2543" w:type="pct"/>
            <w:gridSpan w:val="2"/>
            <w:shd w:val="clear" w:color="auto" w:fill="auto"/>
          </w:tcPr>
          <w:p w14:paraId="4CEBD61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какие каналы распространения аудиоконтента существуют и как выбрать наиболее подходящие для конкретного проекта;</w:t>
            </w:r>
            <w:r w:rsidRPr="00352B6F">
              <w:rPr>
                <w:lang w:bidi="ru-RU"/>
              </w:rPr>
              <w:br/>
              <w:t>какие методы продвижения аудиоконтента наиболее эффективны в различных каналах;</w:t>
            </w:r>
            <w:r w:rsidRPr="00352B6F">
              <w:rPr>
                <w:lang w:bidi="ru-RU"/>
              </w:rPr>
              <w:br/>
              <w:t>как использовать социальные сети, подкаст-платформы и другие ресурсы для распространения аудиоконтента;</w:t>
            </w:r>
            <w:r w:rsidRPr="00352B6F">
              <w:rPr>
                <w:lang w:bidi="ru-RU"/>
              </w:rPr>
              <w:br/>
              <w:t>какие метрики и инструменты используются для анализа эффективности продвижения аудиоконтента;</w:t>
            </w:r>
            <w:r w:rsidRPr="00352B6F">
              <w:rPr>
                <w:lang w:bidi="ru-RU"/>
              </w:rPr>
              <w:br/>
              <w:t>как адаптировать стратегию продвижения в зависимости от результатов анализа и обратной связи от аудитории.</w:t>
            </w:r>
          </w:p>
        </w:tc>
        <w:tc>
          <w:tcPr>
            <w:tcW w:w="357" w:type="pct"/>
            <w:gridSpan w:val="2"/>
            <w:shd w:val="clear" w:color="auto" w:fill="auto"/>
            <w:vAlign w:val="center"/>
          </w:tcPr>
          <w:p w14:paraId="0E824A3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765E97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BBB1B2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0D909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1004911" w14:textId="77777777" w:rsidTr="005B37A7">
        <w:trPr>
          <w:trHeight w:val="283"/>
        </w:trPr>
        <w:tc>
          <w:tcPr>
            <w:tcW w:w="1024" w:type="pct"/>
            <w:shd w:val="clear" w:color="auto" w:fill="auto"/>
            <w:vAlign w:val="center"/>
          </w:tcPr>
          <w:p w14:paraId="10615AB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Этический и правовой аспект продвигающего аудиоконтента</w:t>
            </w:r>
          </w:p>
        </w:tc>
        <w:tc>
          <w:tcPr>
            <w:tcW w:w="2543" w:type="pct"/>
            <w:gridSpan w:val="2"/>
            <w:shd w:val="clear" w:color="auto" w:fill="auto"/>
          </w:tcPr>
          <w:p w14:paraId="01E17AD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какие этические нормы необходимо учитывать при создании и продвижении аудиоконтента;</w:t>
            </w:r>
            <w:r w:rsidRPr="00352B6F">
              <w:rPr>
                <w:lang w:bidi="ru-RU"/>
              </w:rPr>
              <w:br/>
              <w:t>какие правовые аспекты нужно учитывать при использовании музыки, голосов и других аудиоматериалов;</w:t>
            </w:r>
            <w:r w:rsidRPr="00352B6F">
              <w:rPr>
                <w:lang w:bidi="ru-RU"/>
              </w:rPr>
              <w:br/>
              <w:t>как избежать нарушения авторских прав при создании аудиоконтента;</w:t>
            </w:r>
            <w:r w:rsidRPr="00352B6F">
              <w:rPr>
                <w:lang w:bidi="ru-RU"/>
              </w:rPr>
              <w:br/>
              <w:t>какие юридические требования предъявляются к рекламе и другим видам продвигающего контента;</w:t>
            </w:r>
            <w:r w:rsidRPr="00352B6F">
              <w:rPr>
                <w:lang w:bidi="ru-RU"/>
              </w:rPr>
              <w:br/>
              <w:t>как соблюсти баланс между коммерческими интересами и этическими стандартами в аудиорекламе и других форматах.</w:t>
            </w:r>
          </w:p>
        </w:tc>
        <w:tc>
          <w:tcPr>
            <w:tcW w:w="357" w:type="pct"/>
            <w:gridSpan w:val="2"/>
            <w:shd w:val="clear" w:color="auto" w:fill="auto"/>
            <w:vAlign w:val="center"/>
          </w:tcPr>
          <w:p w14:paraId="42316C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D0C386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8DC789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0A58E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9120018"/>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912001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49329F" w:rsidRDefault="00984247" w:rsidP="00AA7A6A">
            <w:pPr>
              <w:rPr>
                <w:rFonts w:ascii="Times New Roman" w:hAnsi="Times New Roman" w:cs="Times New Roman"/>
                <w:lang w:bidi="ru-RU"/>
              </w:rPr>
            </w:pPr>
            <w:r w:rsidRPr="0049329F">
              <w:rPr>
                <w:rFonts w:ascii="Times New Roman" w:hAnsi="Times New Roman" w:cs="Times New Roman"/>
                <w:sz w:val="24"/>
                <w:szCs w:val="24"/>
              </w:rPr>
              <w:t xml:space="preserve">Музыкант, В. Л.  Основы интегрированных коммуникаций: теория и современные практики в 2 ч. Часть 2. </w:t>
            </w:r>
            <w:r w:rsidRPr="007E6725">
              <w:rPr>
                <w:rFonts w:ascii="Times New Roman" w:hAnsi="Times New Roman" w:cs="Times New Roman"/>
                <w:sz w:val="24"/>
                <w:szCs w:val="24"/>
                <w:lang w:val="en-US"/>
              </w:rPr>
              <w:t>SMM</w:t>
            </w:r>
            <w:r w:rsidRPr="0049329F">
              <w:rPr>
                <w:rFonts w:ascii="Times New Roman" w:hAnsi="Times New Roman" w:cs="Times New Roman"/>
                <w:sz w:val="24"/>
                <w:szCs w:val="24"/>
              </w:rPr>
              <w:t xml:space="preserve">, рынок </w:t>
            </w:r>
            <w:r w:rsidRPr="007E6725">
              <w:rPr>
                <w:rFonts w:ascii="Times New Roman" w:hAnsi="Times New Roman" w:cs="Times New Roman"/>
                <w:sz w:val="24"/>
                <w:szCs w:val="24"/>
                <w:lang w:val="en-US"/>
              </w:rPr>
              <w:t>M</w:t>
            </w:r>
            <w:r w:rsidRPr="0049329F">
              <w:rPr>
                <w:rFonts w:ascii="Times New Roman" w:hAnsi="Times New Roman" w:cs="Times New Roman"/>
                <w:sz w:val="24"/>
                <w:szCs w:val="24"/>
              </w:rPr>
              <w:t>&amp;</w:t>
            </w:r>
            <w:proofErr w:type="gramStart"/>
            <w:r w:rsidRPr="007E6725">
              <w:rPr>
                <w:rFonts w:ascii="Times New Roman" w:hAnsi="Times New Roman" w:cs="Times New Roman"/>
                <w:sz w:val="24"/>
                <w:szCs w:val="24"/>
                <w:lang w:val="en-US"/>
              </w:rPr>
              <w:t>A</w:t>
            </w:r>
            <w:r w:rsidRPr="0049329F">
              <w:rPr>
                <w:rFonts w:ascii="Times New Roman" w:hAnsi="Times New Roman" w:cs="Times New Roman"/>
                <w:sz w:val="24"/>
                <w:szCs w:val="24"/>
              </w:rPr>
              <w:t xml:space="preserve"> :</w:t>
            </w:r>
            <w:proofErr w:type="gramEnd"/>
            <w:r w:rsidRPr="0049329F">
              <w:rPr>
                <w:rFonts w:ascii="Times New Roman" w:hAnsi="Times New Roman" w:cs="Times New Roman"/>
                <w:sz w:val="24"/>
                <w:szCs w:val="24"/>
              </w:rPr>
              <w:t xml:space="preserve"> учебник и практикум для вузов / В. Л. Музыкант. — 2-е изд., </w:t>
            </w:r>
            <w:proofErr w:type="spellStart"/>
            <w:r w:rsidRPr="0049329F">
              <w:rPr>
                <w:rFonts w:ascii="Times New Roman" w:hAnsi="Times New Roman" w:cs="Times New Roman"/>
                <w:sz w:val="24"/>
                <w:szCs w:val="24"/>
              </w:rPr>
              <w:t>испр</w:t>
            </w:r>
            <w:proofErr w:type="spellEnd"/>
            <w:r w:rsidRPr="0049329F">
              <w:rPr>
                <w:rFonts w:ascii="Times New Roman" w:hAnsi="Times New Roman" w:cs="Times New Roman"/>
                <w:sz w:val="24"/>
                <w:szCs w:val="24"/>
              </w:rPr>
              <w:t>. и доп. — Москва</w:t>
            </w:r>
            <w:proofErr w:type="gramStart"/>
            <w:r w:rsidRPr="0049329F">
              <w:rPr>
                <w:rFonts w:ascii="Times New Roman" w:hAnsi="Times New Roman" w:cs="Times New Roman"/>
                <w:sz w:val="24"/>
                <w:szCs w:val="24"/>
              </w:rPr>
              <w:t xml:space="preserve"> :</w:t>
            </w:r>
            <w:proofErr w:type="gramEnd"/>
            <w:r w:rsidRPr="0049329F">
              <w:rPr>
                <w:rFonts w:ascii="Times New Roman" w:hAnsi="Times New Roman" w:cs="Times New Roman"/>
                <w:sz w:val="24"/>
                <w:szCs w:val="24"/>
              </w:rPr>
              <w:t xml:space="preserve"> Издательство </w:t>
            </w:r>
            <w:proofErr w:type="spellStart"/>
            <w:r w:rsidRPr="0049329F">
              <w:rPr>
                <w:rFonts w:ascii="Times New Roman" w:hAnsi="Times New Roman" w:cs="Times New Roman"/>
                <w:sz w:val="24"/>
                <w:szCs w:val="24"/>
              </w:rPr>
              <w:t>Юрайт</w:t>
            </w:r>
            <w:proofErr w:type="spellEnd"/>
            <w:r w:rsidRPr="0049329F">
              <w:rPr>
                <w:rFonts w:ascii="Times New Roman" w:hAnsi="Times New Roman" w:cs="Times New Roman"/>
                <w:sz w:val="24"/>
                <w:szCs w:val="24"/>
              </w:rPr>
              <w:t>, 2025. — 501 с.</w:t>
            </w:r>
          </w:p>
        </w:tc>
        <w:tc>
          <w:tcPr>
            <w:tcW w:w="920" w:type="pct"/>
            <w:shd w:val="clear" w:color="auto" w:fill="auto"/>
            <w:vAlign w:val="center"/>
            <w:hideMark/>
          </w:tcPr>
          <w:p w14:paraId="25965B29" w14:textId="0CF2FFC1" w:rsidR="00262CF0" w:rsidRPr="007E6725" w:rsidRDefault="002908F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 xml:space="preserve">https://urait.ru/bcode/561458 </w:t>
              </w:r>
            </w:hyperlink>
          </w:p>
        </w:tc>
      </w:tr>
      <w:tr w:rsidR="00262CF0" w:rsidRPr="007E6725" w14:paraId="73FDCCE8" w14:textId="77777777" w:rsidTr="00E4641F">
        <w:trPr>
          <w:trHeight w:val="354"/>
        </w:trPr>
        <w:tc>
          <w:tcPr>
            <w:tcW w:w="4080" w:type="pct"/>
            <w:shd w:val="clear" w:color="auto" w:fill="auto"/>
            <w:vAlign w:val="center"/>
          </w:tcPr>
          <w:p w14:paraId="72FFD3C9" w14:textId="77777777" w:rsidR="00262CF0" w:rsidRPr="0049329F" w:rsidRDefault="00984247" w:rsidP="00AA7A6A">
            <w:pPr>
              <w:rPr>
                <w:rFonts w:ascii="Times New Roman" w:hAnsi="Times New Roman" w:cs="Times New Roman"/>
                <w:lang w:bidi="ru-RU"/>
              </w:rPr>
            </w:pPr>
            <w:r w:rsidRPr="0049329F">
              <w:rPr>
                <w:rFonts w:ascii="Times New Roman" w:hAnsi="Times New Roman" w:cs="Times New Roman"/>
                <w:sz w:val="24"/>
                <w:szCs w:val="24"/>
              </w:rPr>
              <w:t>Зверева, Е. А.  Авторское право в медиа</w:t>
            </w:r>
            <w:proofErr w:type="gramStart"/>
            <w:r w:rsidRPr="0049329F">
              <w:rPr>
                <w:rFonts w:ascii="Times New Roman" w:hAnsi="Times New Roman" w:cs="Times New Roman"/>
                <w:sz w:val="24"/>
                <w:szCs w:val="24"/>
              </w:rPr>
              <w:t xml:space="preserve"> :</w:t>
            </w:r>
            <w:proofErr w:type="gramEnd"/>
            <w:r w:rsidRPr="0049329F">
              <w:rPr>
                <w:rFonts w:ascii="Times New Roman" w:hAnsi="Times New Roman" w:cs="Times New Roman"/>
                <w:sz w:val="24"/>
                <w:szCs w:val="24"/>
              </w:rPr>
              <w:t xml:space="preserve"> учебник для вузов / Е. А. Зверева, О. А. </w:t>
            </w:r>
            <w:proofErr w:type="spellStart"/>
            <w:r w:rsidRPr="0049329F">
              <w:rPr>
                <w:rFonts w:ascii="Times New Roman" w:hAnsi="Times New Roman" w:cs="Times New Roman"/>
                <w:sz w:val="24"/>
                <w:szCs w:val="24"/>
              </w:rPr>
              <w:t>Стрыгина</w:t>
            </w:r>
            <w:proofErr w:type="spellEnd"/>
            <w:r w:rsidRPr="0049329F">
              <w:rPr>
                <w:rFonts w:ascii="Times New Roman" w:hAnsi="Times New Roman" w:cs="Times New Roman"/>
                <w:sz w:val="24"/>
                <w:szCs w:val="24"/>
              </w:rPr>
              <w:t>. — Москва</w:t>
            </w:r>
            <w:proofErr w:type="gramStart"/>
            <w:r w:rsidRPr="0049329F">
              <w:rPr>
                <w:rFonts w:ascii="Times New Roman" w:hAnsi="Times New Roman" w:cs="Times New Roman"/>
                <w:sz w:val="24"/>
                <w:szCs w:val="24"/>
              </w:rPr>
              <w:t xml:space="preserve"> :</w:t>
            </w:r>
            <w:proofErr w:type="gramEnd"/>
            <w:r w:rsidRPr="0049329F">
              <w:rPr>
                <w:rFonts w:ascii="Times New Roman" w:hAnsi="Times New Roman" w:cs="Times New Roman"/>
                <w:sz w:val="24"/>
                <w:szCs w:val="24"/>
              </w:rPr>
              <w:t xml:space="preserve"> Издательство </w:t>
            </w:r>
            <w:proofErr w:type="spellStart"/>
            <w:r w:rsidRPr="0049329F">
              <w:rPr>
                <w:rFonts w:ascii="Times New Roman" w:hAnsi="Times New Roman" w:cs="Times New Roman"/>
                <w:sz w:val="24"/>
                <w:szCs w:val="24"/>
              </w:rPr>
              <w:t>Юрайт</w:t>
            </w:r>
            <w:proofErr w:type="spellEnd"/>
            <w:r w:rsidRPr="0049329F">
              <w:rPr>
                <w:rFonts w:ascii="Times New Roman" w:hAnsi="Times New Roman" w:cs="Times New Roman"/>
                <w:sz w:val="24"/>
                <w:szCs w:val="24"/>
              </w:rPr>
              <w:t xml:space="preserve">, 2025. — 124 с. — (Высшее образование). — </w:t>
            </w:r>
            <w:r w:rsidRPr="007E6725">
              <w:rPr>
                <w:rFonts w:ascii="Times New Roman" w:hAnsi="Times New Roman" w:cs="Times New Roman"/>
                <w:sz w:val="24"/>
                <w:szCs w:val="24"/>
                <w:lang w:val="en-US"/>
              </w:rPr>
              <w:t>ISBN</w:t>
            </w:r>
            <w:r w:rsidRPr="0049329F">
              <w:rPr>
                <w:rFonts w:ascii="Times New Roman" w:hAnsi="Times New Roman" w:cs="Times New Roman"/>
                <w:sz w:val="24"/>
                <w:szCs w:val="24"/>
              </w:rPr>
              <w:t xml:space="preserve"> 978-5-534-19871-3. — Текст : электронный</w:t>
            </w:r>
          </w:p>
        </w:tc>
        <w:tc>
          <w:tcPr>
            <w:tcW w:w="920" w:type="pct"/>
            <w:shd w:val="clear" w:color="auto" w:fill="auto"/>
            <w:vAlign w:val="center"/>
            <w:hideMark/>
          </w:tcPr>
          <w:p w14:paraId="5B6CB237" w14:textId="77777777" w:rsidR="00262CF0" w:rsidRPr="007E6725" w:rsidRDefault="002908F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https://urait.ru/bcode/581022</w:t>
              </w:r>
            </w:hyperlink>
          </w:p>
        </w:tc>
      </w:tr>
      <w:tr w:rsidR="00262CF0" w:rsidRPr="007E6725" w14:paraId="59C83274" w14:textId="77777777" w:rsidTr="00E4641F">
        <w:trPr>
          <w:trHeight w:val="354"/>
        </w:trPr>
        <w:tc>
          <w:tcPr>
            <w:tcW w:w="4080" w:type="pct"/>
            <w:shd w:val="clear" w:color="auto" w:fill="auto"/>
            <w:vAlign w:val="center"/>
          </w:tcPr>
          <w:p w14:paraId="6AAAD3D2" w14:textId="77777777" w:rsidR="00262CF0" w:rsidRPr="0049329F" w:rsidRDefault="00984247" w:rsidP="00AA7A6A">
            <w:pPr>
              <w:rPr>
                <w:rFonts w:ascii="Times New Roman" w:hAnsi="Times New Roman" w:cs="Times New Roman"/>
                <w:lang w:bidi="ru-RU"/>
              </w:rPr>
            </w:pPr>
            <w:r w:rsidRPr="0049329F">
              <w:rPr>
                <w:rFonts w:ascii="Times New Roman" w:hAnsi="Times New Roman" w:cs="Times New Roman"/>
                <w:sz w:val="24"/>
                <w:szCs w:val="24"/>
              </w:rPr>
              <w:t>Баранова, Е. А.  Конвергентная журналистика</w:t>
            </w:r>
            <w:proofErr w:type="gramStart"/>
            <w:r w:rsidRPr="0049329F">
              <w:rPr>
                <w:rFonts w:ascii="Times New Roman" w:hAnsi="Times New Roman" w:cs="Times New Roman"/>
                <w:sz w:val="24"/>
                <w:szCs w:val="24"/>
              </w:rPr>
              <w:t xml:space="preserve"> :</w:t>
            </w:r>
            <w:proofErr w:type="gramEnd"/>
            <w:r w:rsidRPr="0049329F">
              <w:rPr>
                <w:rFonts w:ascii="Times New Roman" w:hAnsi="Times New Roman" w:cs="Times New Roman"/>
                <w:sz w:val="24"/>
                <w:szCs w:val="24"/>
              </w:rPr>
              <w:t xml:space="preserve"> учебник для вузов / Е. А. Баранова. — 2-е изд., </w:t>
            </w:r>
            <w:proofErr w:type="spellStart"/>
            <w:r w:rsidRPr="0049329F">
              <w:rPr>
                <w:rFonts w:ascii="Times New Roman" w:hAnsi="Times New Roman" w:cs="Times New Roman"/>
                <w:sz w:val="24"/>
                <w:szCs w:val="24"/>
              </w:rPr>
              <w:t>перераб</w:t>
            </w:r>
            <w:proofErr w:type="spellEnd"/>
            <w:r w:rsidRPr="0049329F">
              <w:rPr>
                <w:rFonts w:ascii="Times New Roman" w:hAnsi="Times New Roman" w:cs="Times New Roman"/>
                <w:sz w:val="24"/>
                <w:szCs w:val="24"/>
              </w:rPr>
              <w:t xml:space="preserve">. и доп. — Москва : Издательство </w:t>
            </w:r>
            <w:proofErr w:type="spellStart"/>
            <w:r w:rsidRPr="0049329F">
              <w:rPr>
                <w:rFonts w:ascii="Times New Roman" w:hAnsi="Times New Roman" w:cs="Times New Roman"/>
                <w:sz w:val="24"/>
                <w:szCs w:val="24"/>
              </w:rPr>
              <w:t>Юрайт</w:t>
            </w:r>
            <w:proofErr w:type="spellEnd"/>
            <w:r w:rsidRPr="0049329F">
              <w:rPr>
                <w:rFonts w:ascii="Times New Roman" w:hAnsi="Times New Roman" w:cs="Times New Roman"/>
                <w:sz w:val="24"/>
                <w:szCs w:val="24"/>
              </w:rPr>
              <w:t>, 2025. — 157 с.</w:t>
            </w:r>
          </w:p>
        </w:tc>
        <w:tc>
          <w:tcPr>
            <w:tcW w:w="920" w:type="pct"/>
            <w:shd w:val="clear" w:color="auto" w:fill="auto"/>
            <w:vAlign w:val="center"/>
            <w:hideMark/>
          </w:tcPr>
          <w:p w14:paraId="368CFCBA" w14:textId="77777777" w:rsidR="00262CF0" w:rsidRPr="007E6725" w:rsidRDefault="002908F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https://urait.ru/bcode/560362</w:t>
              </w:r>
            </w:hyperlink>
          </w:p>
        </w:tc>
      </w:tr>
      <w:tr w:rsidR="00262CF0" w:rsidRPr="007E6725" w14:paraId="6C705B59" w14:textId="77777777" w:rsidTr="00E4641F">
        <w:trPr>
          <w:trHeight w:val="354"/>
        </w:trPr>
        <w:tc>
          <w:tcPr>
            <w:tcW w:w="4080" w:type="pct"/>
            <w:shd w:val="clear" w:color="auto" w:fill="auto"/>
            <w:vAlign w:val="center"/>
          </w:tcPr>
          <w:p w14:paraId="70445F88" w14:textId="77777777" w:rsidR="00262CF0" w:rsidRPr="0049329F" w:rsidRDefault="00984247" w:rsidP="00AA7A6A">
            <w:pPr>
              <w:rPr>
                <w:rFonts w:ascii="Times New Roman" w:hAnsi="Times New Roman" w:cs="Times New Roman"/>
                <w:lang w:bidi="ru-RU"/>
              </w:rPr>
            </w:pPr>
            <w:proofErr w:type="spellStart"/>
            <w:r w:rsidRPr="0049329F">
              <w:rPr>
                <w:rFonts w:ascii="Times New Roman" w:hAnsi="Times New Roman" w:cs="Times New Roman"/>
                <w:sz w:val="24"/>
                <w:szCs w:val="24"/>
              </w:rPr>
              <w:t>Колышкина</w:t>
            </w:r>
            <w:proofErr w:type="spellEnd"/>
            <w:r w:rsidRPr="0049329F">
              <w:rPr>
                <w:rFonts w:ascii="Times New Roman" w:hAnsi="Times New Roman" w:cs="Times New Roman"/>
                <w:sz w:val="24"/>
                <w:szCs w:val="24"/>
              </w:rPr>
              <w:t>, Т. Б.  Реклама в местах продаж</w:t>
            </w:r>
            <w:proofErr w:type="gramStart"/>
            <w:r w:rsidRPr="0049329F">
              <w:rPr>
                <w:rFonts w:ascii="Times New Roman" w:hAnsi="Times New Roman" w:cs="Times New Roman"/>
                <w:sz w:val="24"/>
                <w:szCs w:val="24"/>
              </w:rPr>
              <w:t xml:space="preserve"> :</w:t>
            </w:r>
            <w:proofErr w:type="gramEnd"/>
            <w:r w:rsidRPr="0049329F">
              <w:rPr>
                <w:rFonts w:ascii="Times New Roman" w:hAnsi="Times New Roman" w:cs="Times New Roman"/>
                <w:sz w:val="24"/>
                <w:szCs w:val="24"/>
              </w:rPr>
              <w:t xml:space="preserve"> учебник для вузов / Т. Б. </w:t>
            </w:r>
            <w:proofErr w:type="spellStart"/>
            <w:r w:rsidRPr="0049329F">
              <w:rPr>
                <w:rFonts w:ascii="Times New Roman" w:hAnsi="Times New Roman" w:cs="Times New Roman"/>
                <w:sz w:val="24"/>
                <w:szCs w:val="24"/>
              </w:rPr>
              <w:t>Колышкина</w:t>
            </w:r>
            <w:proofErr w:type="spellEnd"/>
            <w:r w:rsidRPr="0049329F">
              <w:rPr>
                <w:rFonts w:ascii="Times New Roman" w:hAnsi="Times New Roman" w:cs="Times New Roman"/>
                <w:sz w:val="24"/>
                <w:szCs w:val="24"/>
              </w:rPr>
              <w:t xml:space="preserve">, И. В. </w:t>
            </w:r>
            <w:proofErr w:type="spellStart"/>
            <w:r w:rsidRPr="0049329F">
              <w:rPr>
                <w:rFonts w:ascii="Times New Roman" w:hAnsi="Times New Roman" w:cs="Times New Roman"/>
                <w:sz w:val="24"/>
                <w:szCs w:val="24"/>
              </w:rPr>
              <w:t>Шустина</w:t>
            </w:r>
            <w:proofErr w:type="spellEnd"/>
            <w:r w:rsidRPr="0049329F">
              <w:rPr>
                <w:rFonts w:ascii="Times New Roman" w:hAnsi="Times New Roman" w:cs="Times New Roman"/>
                <w:sz w:val="24"/>
                <w:szCs w:val="24"/>
              </w:rPr>
              <w:t xml:space="preserve">, Е. В. Маркова. — 2-е изд., </w:t>
            </w:r>
            <w:proofErr w:type="spellStart"/>
            <w:r w:rsidRPr="0049329F">
              <w:rPr>
                <w:rFonts w:ascii="Times New Roman" w:hAnsi="Times New Roman" w:cs="Times New Roman"/>
                <w:sz w:val="24"/>
                <w:szCs w:val="24"/>
              </w:rPr>
              <w:t>испр</w:t>
            </w:r>
            <w:proofErr w:type="spellEnd"/>
            <w:r w:rsidRPr="0049329F">
              <w:rPr>
                <w:rFonts w:ascii="Times New Roman" w:hAnsi="Times New Roman" w:cs="Times New Roman"/>
                <w:sz w:val="24"/>
                <w:szCs w:val="24"/>
              </w:rPr>
              <w:t xml:space="preserve">. и доп. — Москва : Издательство </w:t>
            </w:r>
            <w:proofErr w:type="spellStart"/>
            <w:r w:rsidRPr="0049329F">
              <w:rPr>
                <w:rFonts w:ascii="Times New Roman" w:hAnsi="Times New Roman" w:cs="Times New Roman"/>
                <w:sz w:val="24"/>
                <w:szCs w:val="24"/>
              </w:rPr>
              <w:t>Юрайт</w:t>
            </w:r>
            <w:proofErr w:type="spellEnd"/>
            <w:r w:rsidRPr="0049329F">
              <w:rPr>
                <w:rFonts w:ascii="Times New Roman" w:hAnsi="Times New Roman" w:cs="Times New Roman"/>
                <w:sz w:val="24"/>
                <w:szCs w:val="24"/>
              </w:rPr>
              <w:t xml:space="preserve">, 2025. — 222 с. — (Высшее образование). — </w:t>
            </w:r>
            <w:r w:rsidRPr="007E6725">
              <w:rPr>
                <w:rFonts w:ascii="Times New Roman" w:hAnsi="Times New Roman" w:cs="Times New Roman"/>
                <w:sz w:val="24"/>
                <w:szCs w:val="24"/>
                <w:lang w:val="en-US"/>
              </w:rPr>
              <w:t>ISBN</w:t>
            </w:r>
            <w:r w:rsidRPr="0049329F">
              <w:rPr>
                <w:rFonts w:ascii="Times New Roman" w:hAnsi="Times New Roman" w:cs="Times New Roman"/>
                <w:sz w:val="24"/>
                <w:szCs w:val="24"/>
              </w:rPr>
              <w:t xml:space="preserve"> 978-5-534-12663-1. — Текст : электронный</w:t>
            </w:r>
          </w:p>
        </w:tc>
        <w:tc>
          <w:tcPr>
            <w:tcW w:w="920" w:type="pct"/>
            <w:shd w:val="clear" w:color="auto" w:fill="auto"/>
            <w:vAlign w:val="center"/>
            <w:hideMark/>
          </w:tcPr>
          <w:p w14:paraId="0A11EAFB" w14:textId="77777777" w:rsidR="00262CF0" w:rsidRPr="007E6725" w:rsidRDefault="002908F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https://urait.ru/bcode/565479</w:t>
              </w:r>
            </w:hyperlink>
          </w:p>
        </w:tc>
      </w:tr>
      <w:tr w:rsidR="00262CF0" w:rsidRPr="007E6725" w14:paraId="40D7F82A" w14:textId="77777777" w:rsidTr="00E4641F">
        <w:trPr>
          <w:trHeight w:val="354"/>
        </w:trPr>
        <w:tc>
          <w:tcPr>
            <w:tcW w:w="4080" w:type="pct"/>
            <w:shd w:val="clear" w:color="auto" w:fill="auto"/>
            <w:vAlign w:val="center"/>
          </w:tcPr>
          <w:p w14:paraId="2D6D6011" w14:textId="77777777" w:rsidR="00262CF0" w:rsidRPr="0049329F" w:rsidRDefault="00984247" w:rsidP="00AA7A6A">
            <w:pPr>
              <w:rPr>
                <w:rFonts w:ascii="Times New Roman" w:hAnsi="Times New Roman" w:cs="Times New Roman"/>
                <w:lang w:bidi="ru-RU"/>
              </w:rPr>
            </w:pPr>
            <w:proofErr w:type="spellStart"/>
            <w:r w:rsidRPr="0049329F">
              <w:rPr>
                <w:rFonts w:ascii="Times New Roman" w:hAnsi="Times New Roman" w:cs="Times New Roman"/>
                <w:sz w:val="24"/>
                <w:szCs w:val="24"/>
              </w:rPr>
              <w:t>Куркова</w:t>
            </w:r>
            <w:proofErr w:type="spellEnd"/>
            <w:r w:rsidRPr="0049329F">
              <w:rPr>
                <w:rFonts w:ascii="Times New Roman" w:hAnsi="Times New Roman" w:cs="Times New Roman"/>
                <w:sz w:val="24"/>
                <w:szCs w:val="24"/>
              </w:rPr>
              <w:t>, Н. С.  Аудиовизуальные технологии в рекламе</w:t>
            </w:r>
            <w:proofErr w:type="gramStart"/>
            <w:r w:rsidRPr="0049329F">
              <w:rPr>
                <w:rFonts w:ascii="Times New Roman" w:hAnsi="Times New Roman" w:cs="Times New Roman"/>
                <w:sz w:val="24"/>
                <w:szCs w:val="24"/>
              </w:rPr>
              <w:t xml:space="preserve"> :</w:t>
            </w:r>
            <w:proofErr w:type="gramEnd"/>
            <w:r w:rsidRPr="0049329F">
              <w:rPr>
                <w:rFonts w:ascii="Times New Roman" w:hAnsi="Times New Roman" w:cs="Times New Roman"/>
                <w:sz w:val="24"/>
                <w:szCs w:val="24"/>
              </w:rPr>
              <w:t xml:space="preserve"> учебник для вузов / Н. С. </w:t>
            </w:r>
            <w:proofErr w:type="spellStart"/>
            <w:r w:rsidRPr="0049329F">
              <w:rPr>
                <w:rFonts w:ascii="Times New Roman" w:hAnsi="Times New Roman" w:cs="Times New Roman"/>
                <w:sz w:val="24"/>
                <w:szCs w:val="24"/>
              </w:rPr>
              <w:t>Куркова</w:t>
            </w:r>
            <w:proofErr w:type="spellEnd"/>
            <w:r w:rsidRPr="0049329F">
              <w:rPr>
                <w:rFonts w:ascii="Times New Roman" w:hAnsi="Times New Roman" w:cs="Times New Roman"/>
                <w:sz w:val="24"/>
                <w:szCs w:val="24"/>
              </w:rPr>
              <w:t xml:space="preserve">. — 2-е изд. — Москва : Издательство </w:t>
            </w:r>
            <w:proofErr w:type="spellStart"/>
            <w:r w:rsidRPr="0049329F">
              <w:rPr>
                <w:rFonts w:ascii="Times New Roman" w:hAnsi="Times New Roman" w:cs="Times New Roman"/>
                <w:sz w:val="24"/>
                <w:szCs w:val="24"/>
              </w:rPr>
              <w:t>Юрайт</w:t>
            </w:r>
            <w:proofErr w:type="spellEnd"/>
            <w:r w:rsidRPr="0049329F">
              <w:rPr>
                <w:rFonts w:ascii="Times New Roman" w:hAnsi="Times New Roman" w:cs="Times New Roman"/>
                <w:sz w:val="24"/>
                <w:szCs w:val="24"/>
              </w:rPr>
              <w:t xml:space="preserve">, 2025. — 127 с. — (Высшее образование). — </w:t>
            </w:r>
            <w:r w:rsidRPr="007E6725">
              <w:rPr>
                <w:rFonts w:ascii="Times New Roman" w:hAnsi="Times New Roman" w:cs="Times New Roman"/>
                <w:sz w:val="24"/>
                <w:szCs w:val="24"/>
                <w:lang w:val="en-US"/>
              </w:rPr>
              <w:t>ISBN</w:t>
            </w:r>
            <w:r w:rsidRPr="0049329F">
              <w:rPr>
                <w:rFonts w:ascii="Times New Roman" w:hAnsi="Times New Roman" w:cs="Times New Roman"/>
                <w:sz w:val="24"/>
                <w:szCs w:val="24"/>
              </w:rPr>
              <w:t xml:space="preserve"> 978-5-534-18773-1. — Текст : электронный</w:t>
            </w:r>
          </w:p>
        </w:tc>
        <w:tc>
          <w:tcPr>
            <w:tcW w:w="920" w:type="pct"/>
            <w:shd w:val="clear" w:color="auto" w:fill="auto"/>
            <w:vAlign w:val="center"/>
            <w:hideMark/>
          </w:tcPr>
          <w:p w14:paraId="580B3408" w14:textId="77777777" w:rsidR="00262CF0" w:rsidRPr="007E6725" w:rsidRDefault="002908F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 xml:space="preserve"> https://urait.ru/bcode/568152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912002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AD98904" w14:textId="77777777" w:rsidTr="007B550D">
        <w:tc>
          <w:tcPr>
            <w:tcW w:w="9345" w:type="dxa"/>
          </w:tcPr>
          <w:p w14:paraId="3858344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20FFD29" w14:textId="77777777" w:rsidTr="007B550D">
        <w:tc>
          <w:tcPr>
            <w:tcW w:w="9345" w:type="dxa"/>
          </w:tcPr>
          <w:p w14:paraId="766A2B6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7B550D" w:rsidRPr="007E6725" w14:paraId="54CBC9EE" w14:textId="77777777" w:rsidTr="007B550D">
        <w:tc>
          <w:tcPr>
            <w:tcW w:w="9345" w:type="dxa"/>
          </w:tcPr>
          <w:p w14:paraId="1A6FF9B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Audacity</w:t>
            </w:r>
          </w:p>
        </w:tc>
      </w:tr>
      <w:tr w:rsidR="007B550D" w:rsidRPr="007E6725" w14:paraId="2EE6D2F0" w14:textId="77777777" w:rsidTr="007B550D">
        <w:tc>
          <w:tcPr>
            <w:tcW w:w="9345" w:type="dxa"/>
          </w:tcPr>
          <w:p w14:paraId="290E913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2CA4799" w14:textId="77777777" w:rsidTr="007B550D">
        <w:tc>
          <w:tcPr>
            <w:tcW w:w="9345" w:type="dxa"/>
          </w:tcPr>
          <w:p w14:paraId="68370BB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653515F" w14:textId="77777777" w:rsidTr="007B550D">
        <w:tc>
          <w:tcPr>
            <w:tcW w:w="9345" w:type="dxa"/>
          </w:tcPr>
          <w:p w14:paraId="45298EA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912002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908F6"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912002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9329F" w14:paraId="53424330" w14:textId="77777777" w:rsidTr="008416EB">
        <w:tc>
          <w:tcPr>
            <w:tcW w:w="7797" w:type="dxa"/>
            <w:shd w:val="clear" w:color="auto" w:fill="auto"/>
          </w:tcPr>
          <w:p w14:paraId="2986F8BC" w14:textId="77777777" w:rsidR="002C735C" w:rsidRPr="0049329F" w:rsidRDefault="002C735C" w:rsidP="002C735C">
            <w:pPr>
              <w:pStyle w:val="Style214"/>
              <w:ind w:firstLine="0"/>
              <w:jc w:val="center"/>
              <w:rPr>
                <w:b/>
                <w:sz w:val="22"/>
                <w:szCs w:val="22"/>
              </w:rPr>
            </w:pPr>
            <w:r w:rsidRPr="0049329F">
              <w:rPr>
                <w:b/>
                <w:sz w:val="22"/>
                <w:szCs w:val="22"/>
              </w:rPr>
              <w:t>Наименование учебных аудиторий, перечень</w:t>
            </w:r>
          </w:p>
        </w:tc>
        <w:tc>
          <w:tcPr>
            <w:tcW w:w="2262" w:type="dxa"/>
            <w:shd w:val="clear" w:color="auto" w:fill="auto"/>
          </w:tcPr>
          <w:p w14:paraId="3A00FEF8" w14:textId="77777777" w:rsidR="002C735C" w:rsidRPr="0049329F" w:rsidRDefault="002C735C" w:rsidP="002C735C">
            <w:pPr>
              <w:pStyle w:val="Style214"/>
              <w:ind w:firstLine="0"/>
              <w:jc w:val="center"/>
              <w:rPr>
                <w:b/>
                <w:sz w:val="22"/>
                <w:szCs w:val="22"/>
              </w:rPr>
            </w:pPr>
            <w:r w:rsidRPr="0049329F">
              <w:rPr>
                <w:b/>
                <w:sz w:val="22"/>
                <w:szCs w:val="22"/>
              </w:rPr>
              <w:t>Адрес (местоположение) учебных аудиторий</w:t>
            </w:r>
          </w:p>
        </w:tc>
      </w:tr>
      <w:tr w:rsidR="002C735C" w:rsidRPr="0049329F" w14:paraId="3B643305" w14:textId="77777777" w:rsidTr="008416EB">
        <w:tc>
          <w:tcPr>
            <w:tcW w:w="7797" w:type="dxa"/>
            <w:shd w:val="clear" w:color="auto" w:fill="auto"/>
          </w:tcPr>
          <w:p w14:paraId="30187323" w14:textId="51649087" w:rsidR="002C735C" w:rsidRPr="0049329F" w:rsidRDefault="00B43524" w:rsidP="002718E2">
            <w:pPr>
              <w:pStyle w:val="Style214"/>
              <w:ind w:firstLine="0"/>
              <w:rPr>
                <w:sz w:val="22"/>
                <w:szCs w:val="22"/>
              </w:rPr>
            </w:pPr>
            <w:r w:rsidRPr="0049329F">
              <w:rPr>
                <w:sz w:val="22"/>
                <w:szCs w:val="22"/>
              </w:rPr>
              <w:t xml:space="preserve">Ауд. 351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9329F">
              <w:rPr>
                <w:sz w:val="22"/>
                <w:szCs w:val="22"/>
              </w:rPr>
              <w:t>комплексом.Специализированная</w:t>
            </w:r>
            <w:proofErr w:type="spellEnd"/>
            <w:r w:rsidRPr="0049329F">
              <w:rPr>
                <w:sz w:val="22"/>
                <w:szCs w:val="22"/>
              </w:rPr>
              <w:t xml:space="preserve">  мебель и оборудование: Учебная мебель на  12 посадочных мест, рабочее место преподавателя, доска маркерная 1 шт., вешалка стойка 1шт. Переносной мультимедийный комплект: Ноутбук </w:t>
            </w:r>
            <w:r w:rsidRPr="0049329F">
              <w:rPr>
                <w:sz w:val="22"/>
                <w:szCs w:val="22"/>
                <w:lang w:val="en-US"/>
              </w:rPr>
              <w:t>HP</w:t>
            </w:r>
            <w:r w:rsidRPr="0049329F">
              <w:rPr>
                <w:sz w:val="22"/>
                <w:szCs w:val="22"/>
              </w:rPr>
              <w:t xml:space="preserve"> 250 </w:t>
            </w:r>
            <w:r w:rsidRPr="0049329F">
              <w:rPr>
                <w:sz w:val="22"/>
                <w:szCs w:val="22"/>
                <w:lang w:val="en-US"/>
              </w:rPr>
              <w:t>G</w:t>
            </w:r>
            <w:r w:rsidRPr="0049329F">
              <w:rPr>
                <w:sz w:val="22"/>
                <w:szCs w:val="22"/>
              </w:rPr>
              <w:t>6 1</w:t>
            </w:r>
            <w:r w:rsidRPr="0049329F">
              <w:rPr>
                <w:sz w:val="22"/>
                <w:szCs w:val="22"/>
                <w:lang w:val="en-US"/>
              </w:rPr>
              <w:t>WY</w:t>
            </w:r>
            <w:r w:rsidRPr="0049329F">
              <w:rPr>
                <w:sz w:val="22"/>
                <w:szCs w:val="22"/>
              </w:rPr>
              <w:t>58</w:t>
            </w:r>
            <w:r w:rsidRPr="0049329F">
              <w:rPr>
                <w:sz w:val="22"/>
                <w:szCs w:val="22"/>
                <w:lang w:val="en-US"/>
              </w:rPr>
              <w:t>EA</w:t>
            </w:r>
            <w:r w:rsidRPr="0049329F">
              <w:rPr>
                <w:sz w:val="22"/>
                <w:szCs w:val="22"/>
              </w:rPr>
              <w:t xml:space="preserve">, Мультимедийный проектор </w:t>
            </w:r>
            <w:r w:rsidRPr="0049329F">
              <w:rPr>
                <w:sz w:val="22"/>
                <w:szCs w:val="22"/>
                <w:lang w:val="en-US"/>
              </w:rPr>
              <w:t>LG</w:t>
            </w:r>
            <w:r w:rsidRPr="0049329F">
              <w:rPr>
                <w:sz w:val="22"/>
                <w:szCs w:val="22"/>
              </w:rPr>
              <w:t xml:space="preserve"> </w:t>
            </w:r>
            <w:r w:rsidRPr="0049329F">
              <w:rPr>
                <w:sz w:val="22"/>
                <w:szCs w:val="22"/>
                <w:lang w:val="en-US"/>
              </w:rPr>
              <w:t>PF</w:t>
            </w:r>
            <w:r w:rsidRPr="0049329F">
              <w:rPr>
                <w:sz w:val="22"/>
                <w:szCs w:val="22"/>
              </w:rPr>
              <w:t>1500</w:t>
            </w:r>
            <w:r w:rsidRPr="0049329F">
              <w:rPr>
                <w:sz w:val="22"/>
                <w:szCs w:val="22"/>
                <w:lang w:val="en-US"/>
              </w:rPr>
              <w:t>G</w:t>
            </w:r>
            <w:r w:rsidRPr="0049329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49329F" w:rsidRDefault="00B43524" w:rsidP="002718E2">
            <w:pPr>
              <w:pStyle w:val="Style214"/>
              <w:ind w:firstLine="0"/>
              <w:rPr>
                <w:sz w:val="22"/>
                <w:szCs w:val="22"/>
              </w:rPr>
            </w:pPr>
            <w:r w:rsidRPr="0049329F">
              <w:rPr>
                <w:sz w:val="22"/>
                <w:szCs w:val="22"/>
              </w:rPr>
              <w:t>191023, г. Санкт-Петербург, Москательный пер., д. 4, литер «В»</w:t>
            </w:r>
          </w:p>
        </w:tc>
      </w:tr>
      <w:tr w:rsidR="002C735C" w:rsidRPr="0049329F" w14:paraId="29443C6C" w14:textId="77777777" w:rsidTr="008416EB">
        <w:tc>
          <w:tcPr>
            <w:tcW w:w="7797" w:type="dxa"/>
            <w:shd w:val="clear" w:color="auto" w:fill="auto"/>
          </w:tcPr>
          <w:p w14:paraId="25659124" w14:textId="77777777" w:rsidR="002C735C" w:rsidRPr="0049329F" w:rsidRDefault="00B43524" w:rsidP="002718E2">
            <w:pPr>
              <w:pStyle w:val="Style214"/>
              <w:ind w:firstLine="0"/>
              <w:rPr>
                <w:sz w:val="22"/>
                <w:szCs w:val="22"/>
              </w:rPr>
            </w:pPr>
            <w:r w:rsidRPr="0049329F">
              <w:rPr>
                <w:sz w:val="22"/>
                <w:szCs w:val="22"/>
              </w:rPr>
              <w:t xml:space="preserve">Ауд. 349 Класс Теории, перевода и Международной- Межязыковой </w:t>
            </w:r>
            <w:proofErr w:type="spellStart"/>
            <w:r w:rsidRPr="0049329F">
              <w:rPr>
                <w:sz w:val="22"/>
                <w:szCs w:val="22"/>
              </w:rPr>
              <w:t>Коммуникации</w:t>
            </w:r>
            <w:proofErr w:type="gramStart"/>
            <w:r w:rsidRPr="0049329F">
              <w:rPr>
                <w:sz w:val="22"/>
                <w:szCs w:val="22"/>
              </w:rPr>
              <w:t>.С</w:t>
            </w:r>
            <w:proofErr w:type="gramEnd"/>
            <w:r w:rsidRPr="0049329F">
              <w:rPr>
                <w:sz w:val="22"/>
                <w:szCs w:val="22"/>
              </w:rPr>
              <w:t>пециализированная</w:t>
            </w:r>
            <w:proofErr w:type="spellEnd"/>
            <w:r w:rsidRPr="0049329F">
              <w:rPr>
                <w:sz w:val="22"/>
                <w:szCs w:val="22"/>
              </w:rPr>
              <w:t xml:space="preserve">  мебель и оборудование: Учебная мебель на  12 посадочных мест, рабочее место преподавателя, тумбы 2шт., стол большой 1шт., шкаф для книг 1шт., шкаф для одежды 1шт., тумба черная 1шт., тумба малая 1шт., вешалка стойка 1шт</w:t>
            </w:r>
            <w:proofErr w:type="gramStart"/>
            <w:r w:rsidRPr="0049329F">
              <w:rPr>
                <w:sz w:val="22"/>
                <w:szCs w:val="22"/>
              </w:rPr>
              <w:t>.П</w:t>
            </w:r>
            <w:proofErr w:type="gramEnd"/>
            <w:r w:rsidRPr="0049329F">
              <w:rPr>
                <w:sz w:val="22"/>
                <w:szCs w:val="22"/>
              </w:rPr>
              <w:t xml:space="preserve">ереносной мультимедийный комплект: Ноутбук </w:t>
            </w:r>
            <w:r w:rsidRPr="0049329F">
              <w:rPr>
                <w:sz w:val="22"/>
                <w:szCs w:val="22"/>
                <w:lang w:val="en-US"/>
              </w:rPr>
              <w:t>HP</w:t>
            </w:r>
            <w:r w:rsidRPr="0049329F">
              <w:rPr>
                <w:sz w:val="22"/>
                <w:szCs w:val="22"/>
              </w:rPr>
              <w:t xml:space="preserve"> 250 </w:t>
            </w:r>
            <w:r w:rsidRPr="0049329F">
              <w:rPr>
                <w:sz w:val="22"/>
                <w:szCs w:val="22"/>
                <w:lang w:val="en-US"/>
              </w:rPr>
              <w:t>G</w:t>
            </w:r>
            <w:r w:rsidRPr="0049329F">
              <w:rPr>
                <w:sz w:val="22"/>
                <w:szCs w:val="22"/>
              </w:rPr>
              <w:t>6 1</w:t>
            </w:r>
            <w:r w:rsidRPr="0049329F">
              <w:rPr>
                <w:sz w:val="22"/>
                <w:szCs w:val="22"/>
                <w:lang w:val="en-US"/>
              </w:rPr>
              <w:t>WY</w:t>
            </w:r>
            <w:r w:rsidRPr="0049329F">
              <w:rPr>
                <w:sz w:val="22"/>
                <w:szCs w:val="22"/>
              </w:rPr>
              <w:t>58</w:t>
            </w:r>
            <w:r w:rsidRPr="0049329F">
              <w:rPr>
                <w:sz w:val="22"/>
                <w:szCs w:val="22"/>
                <w:lang w:val="en-US"/>
              </w:rPr>
              <w:t>EA</w:t>
            </w:r>
            <w:r w:rsidRPr="0049329F">
              <w:rPr>
                <w:sz w:val="22"/>
                <w:szCs w:val="22"/>
              </w:rPr>
              <w:t xml:space="preserve">, Мультимедийный проектор </w:t>
            </w:r>
            <w:r w:rsidRPr="0049329F">
              <w:rPr>
                <w:sz w:val="22"/>
                <w:szCs w:val="22"/>
                <w:lang w:val="en-US"/>
              </w:rPr>
              <w:t>LG</w:t>
            </w:r>
            <w:r w:rsidRPr="0049329F">
              <w:rPr>
                <w:sz w:val="22"/>
                <w:szCs w:val="22"/>
              </w:rPr>
              <w:t xml:space="preserve"> </w:t>
            </w:r>
            <w:r w:rsidRPr="0049329F">
              <w:rPr>
                <w:sz w:val="22"/>
                <w:szCs w:val="22"/>
                <w:lang w:val="en-US"/>
              </w:rPr>
              <w:t>PF</w:t>
            </w:r>
            <w:r w:rsidRPr="0049329F">
              <w:rPr>
                <w:sz w:val="22"/>
                <w:szCs w:val="22"/>
              </w:rPr>
              <w:t>1500</w:t>
            </w:r>
            <w:r w:rsidRPr="0049329F">
              <w:rPr>
                <w:sz w:val="22"/>
                <w:szCs w:val="22"/>
                <w:lang w:val="en-US"/>
              </w:rPr>
              <w:t>G</w:t>
            </w:r>
            <w:r w:rsidRPr="0049329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47DCD92" w14:textId="77777777" w:rsidR="002C735C" w:rsidRPr="0049329F" w:rsidRDefault="00B43524" w:rsidP="002718E2">
            <w:pPr>
              <w:pStyle w:val="Style214"/>
              <w:ind w:firstLine="0"/>
              <w:rPr>
                <w:sz w:val="22"/>
                <w:szCs w:val="22"/>
              </w:rPr>
            </w:pPr>
            <w:r w:rsidRPr="0049329F">
              <w:rPr>
                <w:sz w:val="22"/>
                <w:szCs w:val="22"/>
              </w:rPr>
              <w:t>191023, г. Санкт-Петербург, Москательный пер., д. 4, литер «В»</w:t>
            </w:r>
          </w:p>
        </w:tc>
      </w:tr>
      <w:tr w:rsidR="002C735C" w:rsidRPr="0049329F" w14:paraId="3378BE1C" w14:textId="77777777" w:rsidTr="008416EB">
        <w:tc>
          <w:tcPr>
            <w:tcW w:w="7797" w:type="dxa"/>
            <w:shd w:val="clear" w:color="auto" w:fill="auto"/>
          </w:tcPr>
          <w:p w14:paraId="39CEC1AB" w14:textId="77777777" w:rsidR="002C735C" w:rsidRPr="0049329F" w:rsidRDefault="00B43524" w:rsidP="002718E2">
            <w:pPr>
              <w:pStyle w:val="Style214"/>
              <w:ind w:firstLine="0"/>
              <w:rPr>
                <w:sz w:val="22"/>
                <w:szCs w:val="22"/>
              </w:rPr>
            </w:pPr>
            <w:r w:rsidRPr="0049329F">
              <w:rPr>
                <w:sz w:val="22"/>
                <w:szCs w:val="22"/>
              </w:rPr>
              <w:t xml:space="preserve">Ауд. 340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49329F">
              <w:rPr>
                <w:sz w:val="22"/>
                <w:szCs w:val="22"/>
              </w:rPr>
              <w:t>комплексом</w:t>
            </w:r>
            <w:proofErr w:type="gramStart"/>
            <w:r w:rsidRPr="0049329F">
              <w:rPr>
                <w:sz w:val="22"/>
                <w:szCs w:val="22"/>
              </w:rPr>
              <w:t>.С</w:t>
            </w:r>
            <w:proofErr w:type="gramEnd"/>
            <w:r w:rsidRPr="0049329F">
              <w:rPr>
                <w:sz w:val="22"/>
                <w:szCs w:val="22"/>
              </w:rPr>
              <w:t>пециализированная</w:t>
            </w:r>
            <w:proofErr w:type="spellEnd"/>
            <w:r w:rsidRPr="0049329F">
              <w:rPr>
                <w:sz w:val="22"/>
                <w:szCs w:val="22"/>
              </w:rPr>
              <w:t xml:space="preserve">  мебель и оборудование: </w:t>
            </w:r>
            <w:proofErr w:type="gramStart"/>
            <w:r w:rsidRPr="0049329F">
              <w:rPr>
                <w:sz w:val="22"/>
                <w:szCs w:val="22"/>
              </w:rPr>
              <w:t xml:space="preserve">Учебная мебель на 25 посадочных мест, рабочее место преподавателя, тумба - 1 шт., доска маркерная - 1 шт., вешалка стойка - 2 шт., жалюзи - 2 шт., Моноблок </w:t>
            </w:r>
            <w:r w:rsidRPr="0049329F">
              <w:rPr>
                <w:sz w:val="22"/>
                <w:szCs w:val="22"/>
                <w:lang w:val="en-US"/>
              </w:rPr>
              <w:t>AIO</w:t>
            </w:r>
            <w:r w:rsidRPr="0049329F">
              <w:rPr>
                <w:sz w:val="22"/>
                <w:szCs w:val="22"/>
              </w:rPr>
              <w:t xml:space="preserve"> </w:t>
            </w:r>
            <w:r w:rsidRPr="0049329F">
              <w:rPr>
                <w:sz w:val="22"/>
                <w:szCs w:val="22"/>
                <w:lang w:val="en-US"/>
              </w:rPr>
              <w:t>IRU</w:t>
            </w:r>
            <w:r w:rsidRPr="0049329F">
              <w:rPr>
                <w:sz w:val="22"/>
                <w:szCs w:val="22"/>
              </w:rPr>
              <w:t xml:space="preserve"> 308 </w:t>
            </w:r>
            <w:r w:rsidRPr="0049329F">
              <w:rPr>
                <w:sz w:val="22"/>
                <w:szCs w:val="22"/>
                <w:lang w:val="en-US"/>
              </w:rPr>
              <w:t>intel</w:t>
            </w:r>
            <w:r w:rsidRPr="0049329F">
              <w:rPr>
                <w:sz w:val="22"/>
                <w:szCs w:val="22"/>
              </w:rPr>
              <w:t xml:space="preserve"> 2.8 </w:t>
            </w:r>
            <w:proofErr w:type="spellStart"/>
            <w:r w:rsidRPr="0049329F">
              <w:rPr>
                <w:sz w:val="22"/>
                <w:szCs w:val="22"/>
                <w:lang w:val="en-US"/>
              </w:rPr>
              <w:t>Ghz</w:t>
            </w:r>
            <w:proofErr w:type="spellEnd"/>
            <w:r w:rsidRPr="0049329F">
              <w:rPr>
                <w:sz w:val="22"/>
                <w:szCs w:val="22"/>
              </w:rPr>
              <w:t xml:space="preserve">/4 </w:t>
            </w:r>
            <w:r w:rsidRPr="0049329F">
              <w:rPr>
                <w:sz w:val="22"/>
                <w:szCs w:val="22"/>
                <w:lang w:val="en-US"/>
              </w:rPr>
              <w:t>Gb</w:t>
            </w:r>
            <w:r w:rsidRPr="0049329F">
              <w:rPr>
                <w:sz w:val="22"/>
                <w:szCs w:val="22"/>
              </w:rPr>
              <w:t>/1</w:t>
            </w:r>
            <w:r w:rsidRPr="0049329F">
              <w:rPr>
                <w:sz w:val="22"/>
                <w:szCs w:val="22"/>
                <w:lang w:val="en-US"/>
              </w:rPr>
              <w:t>Tb</w:t>
            </w:r>
            <w:r w:rsidRPr="0049329F">
              <w:rPr>
                <w:sz w:val="22"/>
                <w:szCs w:val="22"/>
              </w:rPr>
              <w:t xml:space="preserve"> - 12 шт., Ноутбук </w:t>
            </w:r>
            <w:r w:rsidRPr="0049329F">
              <w:rPr>
                <w:sz w:val="22"/>
                <w:szCs w:val="22"/>
                <w:lang w:val="en-US"/>
              </w:rPr>
              <w:t>HP</w:t>
            </w:r>
            <w:r w:rsidRPr="0049329F">
              <w:rPr>
                <w:sz w:val="22"/>
                <w:szCs w:val="22"/>
              </w:rPr>
              <w:t xml:space="preserve"> 250 </w:t>
            </w:r>
            <w:r w:rsidRPr="0049329F">
              <w:rPr>
                <w:sz w:val="22"/>
                <w:szCs w:val="22"/>
                <w:lang w:val="en-US"/>
              </w:rPr>
              <w:t>G</w:t>
            </w:r>
            <w:r w:rsidRPr="0049329F">
              <w:rPr>
                <w:sz w:val="22"/>
                <w:szCs w:val="22"/>
              </w:rPr>
              <w:t>6 1</w:t>
            </w:r>
            <w:r w:rsidRPr="0049329F">
              <w:rPr>
                <w:sz w:val="22"/>
                <w:szCs w:val="22"/>
                <w:lang w:val="en-US"/>
              </w:rPr>
              <w:t>WY</w:t>
            </w:r>
            <w:r w:rsidRPr="0049329F">
              <w:rPr>
                <w:sz w:val="22"/>
                <w:szCs w:val="22"/>
              </w:rPr>
              <w:t>58</w:t>
            </w:r>
            <w:r w:rsidRPr="0049329F">
              <w:rPr>
                <w:sz w:val="22"/>
                <w:szCs w:val="22"/>
                <w:lang w:val="en-US"/>
              </w:rPr>
              <w:t>EA</w:t>
            </w:r>
            <w:r w:rsidRPr="0049329F">
              <w:rPr>
                <w:sz w:val="22"/>
                <w:szCs w:val="22"/>
              </w:rPr>
              <w:t xml:space="preserve"> - 13 шт. Гарнитура </w:t>
            </w:r>
            <w:proofErr w:type="spellStart"/>
            <w:r w:rsidRPr="0049329F">
              <w:rPr>
                <w:sz w:val="22"/>
                <w:szCs w:val="22"/>
                <w:lang w:val="en-US"/>
              </w:rPr>
              <w:t>Sanako</w:t>
            </w:r>
            <w:proofErr w:type="spellEnd"/>
            <w:r w:rsidRPr="0049329F">
              <w:rPr>
                <w:sz w:val="22"/>
                <w:szCs w:val="22"/>
              </w:rPr>
              <w:t xml:space="preserve"> </w:t>
            </w:r>
            <w:r w:rsidRPr="0049329F">
              <w:rPr>
                <w:sz w:val="22"/>
                <w:szCs w:val="22"/>
                <w:lang w:val="en-US"/>
              </w:rPr>
              <w:t>SLH</w:t>
            </w:r>
            <w:r w:rsidRPr="0049329F">
              <w:rPr>
                <w:sz w:val="22"/>
                <w:szCs w:val="22"/>
              </w:rPr>
              <w:t xml:space="preserve">07 с кабелем </w:t>
            </w:r>
            <w:r w:rsidRPr="0049329F">
              <w:rPr>
                <w:sz w:val="22"/>
                <w:szCs w:val="22"/>
                <w:lang w:val="en-US"/>
              </w:rPr>
              <w:t>RJ</w:t>
            </w:r>
            <w:r w:rsidRPr="0049329F">
              <w:rPr>
                <w:sz w:val="22"/>
                <w:szCs w:val="22"/>
              </w:rPr>
              <w:t xml:space="preserve">11 - </w:t>
            </w:r>
            <w:r w:rsidRPr="0049329F">
              <w:rPr>
                <w:sz w:val="22"/>
                <w:szCs w:val="22"/>
                <w:lang w:val="en-US"/>
              </w:rPr>
              <w:t>USB</w:t>
            </w:r>
            <w:r w:rsidRPr="0049329F">
              <w:rPr>
                <w:sz w:val="22"/>
                <w:szCs w:val="22"/>
              </w:rPr>
              <w:t xml:space="preserve"> 1,5 метра - 12 шт.  Наборы демонстрационного оборудования и учебно-наглядных пособий: мультимедийные</w:t>
            </w:r>
            <w:proofErr w:type="gramEnd"/>
            <w:r w:rsidRPr="0049329F">
              <w:rPr>
                <w:sz w:val="22"/>
                <w:szCs w:val="22"/>
              </w:rPr>
              <w:t xml:space="preserve"> приложения к лекционным курсам и практическим занятиям, интерактивные учебно-наглядные пособия.</w:t>
            </w:r>
          </w:p>
        </w:tc>
        <w:tc>
          <w:tcPr>
            <w:tcW w:w="2262" w:type="dxa"/>
            <w:shd w:val="clear" w:color="auto" w:fill="auto"/>
          </w:tcPr>
          <w:p w14:paraId="4BE88D12" w14:textId="77777777" w:rsidR="002C735C" w:rsidRPr="0049329F" w:rsidRDefault="00B43524" w:rsidP="002718E2">
            <w:pPr>
              <w:pStyle w:val="Style214"/>
              <w:ind w:firstLine="0"/>
              <w:rPr>
                <w:sz w:val="22"/>
                <w:szCs w:val="22"/>
              </w:rPr>
            </w:pPr>
            <w:r w:rsidRPr="0049329F">
              <w:rPr>
                <w:sz w:val="22"/>
                <w:szCs w:val="22"/>
              </w:rPr>
              <w:t>191023, г. Санкт-Петербург, Москательный пер., д. 4, литер «В»</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9120023"/>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912002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912002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912002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9329F" w14:paraId="74FF80E5" w14:textId="77777777" w:rsidTr="007F4C49">
        <w:tc>
          <w:tcPr>
            <w:tcW w:w="562" w:type="dxa"/>
          </w:tcPr>
          <w:p w14:paraId="547AC882" w14:textId="77777777" w:rsidR="0049329F" w:rsidRPr="00482DB3" w:rsidRDefault="0049329F" w:rsidP="007F4C49">
            <w:pPr>
              <w:pStyle w:val="Default"/>
              <w:spacing w:after="30"/>
              <w:jc w:val="both"/>
              <w:rPr>
                <w:sz w:val="23"/>
                <w:szCs w:val="23"/>
              </w:rPr>
            </w:pPr>
          </w:p>
        </w:tc>
        <w:tc>
          <w:tcPr>
            <w:tcW w:w="8783" w:type="dxa"/>
          </w:tcPr>
          <w:p w14:paraId="056B0084" w14:textId="77777777" w:rsidR="0049329F" w:rsidRPr="0049329F" w:rsidRDefault="0049329F" w:rsidP="007F4C49">
            <w:pPr>
              <w:pStyle w:val="Default"/>
              <w:spacing w:after="30"/>
              <w:jc w:val="both"/>
              <w:rPr>
                <w:sz w:val="23"/>
                <w:szCs w:val="23"/>
              </w:rPr>
            </w:pPr>
            <w:r w:rsidRPr="0049329F">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912002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49329F" w:rsidRDefault="00AD3A54" w:rsidP="00801458">
            <w:pPr>
              <w:pStyle w:val="Default"/>
              <w:spacing w:after="30"/>
              <w:jc w:val="both"/>
              <w:rPr>
                <w:sz w:val="23"/>
                <w:szCs w:val="23"/>
              </w:rPr>
            </w:pPr>
            <w:r w:rsidRPr="0049329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912002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49329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9329F" w14:paraId="5A1C9382" w14:textId="77777777" w:rsidTr="00801458">
        <w:tc>
          <w:tcPr>
            <w:tcW w:w="2336" w:type="dxa"/>
          </w:tcPr>
          <w:p w14:paraId="4C518DAB" w14:textId="77777777" w:rsidR="005D65A5" w:rsidRPr="0049329F" w:rsidRDefault="005D65A5" w:rsidP="00801458">
            <w:pPr>
              <w:jc w:val="center"/>
              <w:rPr>
                <w:rFonts w:ascii="Times New Roman" w:hAnsi="Times New Roman" w:cs="Times New Roman"/>
                <w:b/>
              </w:rPr>
            </w:pPr>
            <w:r w:rsidRPr="0049329F">
              <w:rPr>
                <w:rFonts w:ascii="Times New Roman" w:hAnsi="Times New Roman" w:cs="Times New Roman"/>
                <w:b/>
              </w:rPr>
              <w:t>Номер контрольной точки</w:t>
            </w:r>
          </w:p>
        </w:tc>
        <w:tc>
          <w:tcPr>
            <w:tcW w:w="2336" w:type="dxa"/>
          </w:tcPr>
          <w:p w14:paraId="6FB4C23E" w14:textId="77777777" w:rsidR="005D65A5" w:rsidRPr="0049329F" w:rsidRDefault="005D65A5" w:rsidP="00801458">
            <w:pPr>
              <w:jc w:val="center"/>
              <w:rPr>
                <w:rFonts w:ascii="Times New Roman" w:hAnsi="Times New Roman" w:cs="Times New Roman"/>
                <w:b/>
              </w:rPr>
            </w:pPr>
            <w:r w:rsidRPr="0049329F">
              <w:rPr>
                <w:rFonts w:ascii="Times New Roman" w:hAnsi="Times New Roman" w:cs="Times New Roman"/>
                <w:b/>
              </w:rPr>
              <w:t>Тип контрольной точки</w:t>
            </w:r>
          </w:p>
        </w:tc>
        <w:tc>
          <w:tcPr>
            <w:tcW w:w="2336" w:type="dxa"/>
          </w:tcPr>
          <w:p w14:paraId="048CBEA9" w14:textId="77777777" w:rsidR="005D65A5" w:rsidRPr="0049329F" w:rsidRDefault="005D65A5" w:rsidP="00801458">
            <w:pPr>
              <w:jc w:val="center"/>
              <w:rPr>
                <w:rFonts w:ascii="Times New Roman" w:hAnsi="Times New Roman" w:cs="Times New Roman"/>
                <w:b/>
              </w:rPr>
            </w:pPr>
            <w:r w:rsidRPr="0049329F">
              <w:rPr>
                <w:rFonts w:ascii="Times New Roman" w:hAnsi="Times New Roman" w:cs="Times New Roman"/>
                <w:b/>
              </w:rPr>
              <w:t>Способ проведения</w:t>
            </w:r>
          </w:p>
        </w:tc>
        <w:tc>
          <w:tcPr>
            <w:tcW w:w="2337" w:type="dxa"/>
          </w:tcPr>
          <w:p w14:paraId="267B0FDF" w14:textId="77777777" w:rsidR="005D65A5" w:rsidRPr="0049329F" w:rsidRDefault="005D65A5" w:rsidP="00801458">
            <w:pPr>
              <w:jc w:val="center"/>
              <w:rPr>
                <w:rFonts w:ascii="Times New Roman" w:hAnsi="Times New Roman" w:cs="Times New Roman"/>
                <w:b/>
              </w:rPr>
            </w:pPr>
            <w:r w:rsidRPr="0049329F">
              <w:rPr>
                <w:rFonts w:ascii="Times New Roman" w:hAnsi="Times New Roman" w:cs="Times New Roman"/>
                <w:b/>
              </w:rPr>
              <w:t>Номера тем</w:t>
            </w:r>
          </w:p>
        </w:tc>
      </w:tr>
      <w:tr w:rsidR="005D65A5" w:rsidRPr="0049329F" w14:paraId="07658034" w14:textId="77777777" w:rsidTr="00801458">
        <w:tc>
          <w:tcPr>
            <w:tcW w:w="2336" w:type="dxa"/>
          </w:tcPr>
          <w:p w14:paraId="1553D698" w14:textId="78F29BFB" w:rsidR="005D65A5" w:rsidRPr="0049329F" w:rsidRDefault="007478E0" w:rsidP="00801458">
            <w:pPr>
              <w:jc w:val="center"/>
              <w:rPr>
                <w:rFonts w:ascii="Times New Roman" w:hAnsi="Times New Roman" w:cs="Times New Roman"/>
              </w:rPr>
            </w:pPr>
            <w:r w:rsidRPr="0049329F">
              <w:rPr>
                <w:rFonts w:ascii="Times New Roman" w:hAnsi="Times New Roman" w:cs="Times New Roman"/>
                <w:lang w:val="en-US"/>
              </w:rPr>
              <w:t>1</w:t>
            </w:r>
          </w:p>
        </w:tc>
        <w:tc>
          <w:tcPr>
            <w:tcW w:w="2336" w:type="dxa"/>
          </w:tcPr>
          <w:p w14:paraId="4C5C3C11" w14:textId="5E14221A" w:rsidR="005D65A5" w:rsidRPr="0049329F" w:rsidRDefault="007478E0" w:rsidP="00801458">
            <w:pPr>
              <w:rPr>
                <w:rFonts w:ascii="Times New Roman" w:hAnsi="Times New Roman" w:cs="Times New Roman"/>
              </w:rPr>
            </w:pPr>
            <w:r w:rsidRPr="0049329F">
              <w:rPr>
                <w:rFonts w:ascii="Times New Roman" w:hAnsi="Times New Roman" w:cs="Times New Roman"/>
                <w:lang w:val="en-US"/>
              </w:rPr>
              <w:t>Проектно-аналитическая работа</w:t>
            </w:r>
          </w:p>
        </w:tc>
        <w:tc>
          <w:tcPr>
            <w:tcW w:w="2336" w:type="dxa"/>
          </w:tcPr>
          <w:p w14:paraId="09793085" w14:textId="37E3864C" w:rsidR="005D65A5" w:rsidRPr="0049329F" w:rsidRDefault="007478E0" w:rsidP="00801458">
            <w:pPr>
              <w:rPr>
                <w:rFonts w:ascii="Times New Roman" w:hAnsi="Times New Roman" w:cs="Times New Roman"/>
              </w:rPr>
            </w:pPr>
            <w:r w:rsidRPr="0049329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49329F" w:rsidRDefault="007478E0" w:rsidP="00801458">
            <w:pPr>
              <w:rPr>
                <w:rFonts w:ascii="Times New Roman" w:hAnsi="Times New Roman" w:cs="Times New Roman"/>
              </w:rPr>
            </w:pPr>
            <w:r w:rsidRPr="0049329F">
              <w:rPr>
                <w:rFonts w:ascii="Times New Roman" w:hAnsi="Times New Roman" w:cs="Times New Roman"/>
                <w:lang w:val="en-US"/>
              </w:rPr>
              <w:t>1-2</w:t>
            </w:r>
          </w:p>
        </w:tc>
      </w:tr>
      <w:tr w:rsidR="005D65A5" w:rsidRPr="0049329F" w14:paraId="0F4C91E2" w14:textId="77777777" w:rsidTr="00801458">
        <w:tc>
          <w:tcPr>
            <w:tcW w:w="2336" w:type="dxa"/>
          </w:tcPr>
          <w:p w14:paraId="3A221875" w14:textId="77777777" w:rsidR="005D65A5" w:rsidRPr="0049329F" w:rsidRDefault="007478E0" w:rsidP="00801458">
            <w:pPr>
              <w:jc w:val="center"/>
              <w:rPr>
                <w:rFonts w:ascii="Times New Roman" w:hAnsi="Times New Roman" w:cs="Times New Roman"/>
              </w:rPr>
            </w:pPr>
            <w:r w:rsidRPr="0049329F">
              <w:rPr>
                <w:rFonts w:ascii="Times New Roman" w:hAnsi="Times New Roman" w:cs="Times New Roman"/>
                <w:lang w:val="en-US"/>
              </w:rPr>
              <w:t>2</w:t>
            </w:r>
          </w:p>
        </w:tc>
        <w:tc>
          <w:tcPr>
            <w:tcW w:w="2336" w:type="dxa"/>
          </w:tcPr>
          <w:p w14:paraId="491103A4" w14:textId="77777777" w:rsidR="005D65A5" w:rsidRPr="0049329F" w:rsidRDefault="007478E0" w:rsidP="00801458">
            <w:pPr>
              <w:rPr>
                <w:rFonts w:ascii="Times New Roman" w:hAnsi="Times New Roman" w:cs="Times New Roman"/>
              </w:rPr>
            </w:pPr>
            <w:r w:rsidRPr="0049329F">
              <w:rPr>
                <w:rFonts w:ascii="Times New Roman" w:hAnsi="Times New Roman" w:cs="Times New Roman"/>
                <w:lang w:val="en-US"/>
              </w:rPr>
              <w:t>Имитационное упражнение</w:t>
            </w:r>
          </w:p>
        </w:tc>
        <w:tc>
          <w:tcPr>
            <w:tcW w:w="2336" w:type="dxa"/>
          </w:tcPr>
          <w:p w14:paraId="2CC57AD4" w14:textId="77777777" w:rsidR="005D65A5" w:rsidRPr="0049329F" w:rsidRDefault="007478E0" w:rsidP="00801458">
            <w:pPr>
              <w:rPr>
                <w:rFonts w:ascii="Times New Roman" w:hAnsi="Times New Roman" w:cs="Times New Roman"/>
              </w:rPr>
            </w:pPr>
            <w:r w:rsidRPr="0049329F">
              <w:rPr>
                <w:rFonts w:ascii="Times New Roman" w:hAnsi="Times New Roman" w:cs="Times New Roman"/>
              </w:rPr>
              <w:t>с помощью технических средств и информационных систем</w:t>
            </w:r>
          </w:p>
        </w:tc>
        <w:tc>
          <w:tcPr>
            <w:tcW w:w="2337" w:type="dxa"/>
          </w:tcPr>
          <w:p w14:paraId="2F05DF19" w14:textId="77777777" w:rsidR="005D65A5" w:rsidRPr="0049329F" w:rsidRDefault="007478E0" w:rsidP="00801458">
            <w:pPr>
              <w:rPr>
                <w:rFonts w:ascii="Times New Roman" w:hAnsi="Times New Roman" w:cs="Times New Roman"/>
              </w:rPr>
            </w:pPr>
            <w:r w:rsidRPr="0049329F">
              <w:rPr>
                <w:rFonts w:ascii="Times New Roman" w:hAnsi="Times New Roman" w:cs="Times New Roman"/>
                <w:lang w:val="en-US"/>
              </w:rPr>
              <w:t>3-5</w:t>
            </w:r>
          </w:p>
        </w:tc>
      </w:tr>
      <w:tr w:rsidR="005D65A5" w:rsidRPr="0049329F" w14:paraId="4AAA9907" w14:textId="77777777" w:rsidTr="00801458">
        <w:tc>
          <w:tcPr>
            <w:tcW w:w="2336" w:type="dxa"/>
          </w:tcPr>
          <w:p w14:paraId="07854FBD" w14:textId="77777777" w:rsidR="005D65A5" w:rsidRPr="0049329F" w:rsidRDefault="007478E0" w:rsidP="00801458">
            <w:pPr>
              <w:jc w:val="center"/>
              <w:rPr>
                <w:rFonts w:ascii="Times New Roman" w:hAnsi="Times New Roman" w:cs="Times New Roman"/>
              </w:rPr>
            </w:pPr>
            <w:r w:rsidRPr="0049329F">
              <w:rPr>
                <w:rFonts w:ascii="Times New Roman" w:hAnsi="Times New Roman" w:cs="Times New Roman"/>
                <w:lang w:val="en-US"/>
              </w:rPr>
              <w:t>3</w:t>
            </w:r>
          </w:p>
        </w:tc>
        <w:tc>
          <w:tcPr>
            <w:tcW w:w="2336" w:type="dxa"/>
          </w:tcPr>
          <w:p w14:paraId="2050C7D3" w14:textId="77777777" w:rsidR="005D65A5" w:rsidRPr="0049329F" w:rsidRDefault="007478E0" w:rsidP="00801458">
            <w:pPr>
              <w:rPr>
                <w:rFonts w:ascii="Times New Roman" w:hAnsi="Times New Roman" w:cs="Times New Roman"/>
              </w:rPr>
            </w:pPr>
            <w:r w:rsidRPr="0049329F">
              <w:rPr>
                <w:rFonts w:ascii="Times New Roman" w:hAnsi="Times New Roman" w:cs="Times New Roman"/>
                <w:lang w:val="en-US"/>
              </w:rPr>
              <w:t>Текущий контроль</w:t>
            </w:r>
          </w:p>
        </w:tc>
        <w:tc>
          <w:tcPr>
            <w:tcW w:w="2336" w:type="dxa"/>
          </w:tcPr>
          <w:p w14:paraId="560EAC0A" w14:textId="77777777" w:rsidR="005D65A5" w:rsidRPr="0049329F" w:rsidRDefault="007478E0" w:rsidP="00801458">
            <w:pPr>
              <w:rPr>
                <w:rFonts w:ascii="Times New Roman" w:hAnsi="Times New Roman" w:cs="Times New Roman"/>
              </w:rPr>
            </w:pPr>
            <w:r w:rsidRPr="0049329F">
              <w:rPr>
                <w:rFonts w:ascii="Times New Roman" w:hAnsi="Times New Roman" w:cs="Times New Roman"/>
              </w:rPr>
              <w:t>с помощью технических средств и информационных систем</w:t>
            </w:r>
          </w:p>
        </w:tc>
        <w:tc>
          <w:tcPr>
            <w:tcW w:w="2337" w:type="dxa"/>
          </w:tcPr>
          <w:p w14:paraId="0BEAD2EE" w14:textId="77777777" w:rsidR="005D65A5" w:rsidRPr="0049329F" w:rsidRDefault="007478E0" w:rsidP="00801458">
            <w:pPr>
              <w:rPr>
                <w:rFonts w:ascii="Times New Roman" w:hAnsi="Times New Roman" w:cs="Times New Roman"/>
              </w:rPr>
            </w:pPr>
            <w:r w:rsidRPr="0049329F">
              <w:rPr>
                <w:rFonts w:ascii="Times New Roman" w:hAnsi="Times New Roman" w:cs="Times New Roman"/>
                <w:lang w:val="en-US"/>
              </w:rPr>
              <w:t>1-6</w:t>
            </w:r>
          </w:p>
        </w:tc>
      </w:tr>
    </w:tbl>
    <w:p w14:paraId="6D01A11C" w14:textId="61720847" w:rsidR="00F56264" w:rsidRPr="0049329F" w:rsidRDefault="00F56264" w:rsidP="00090AC1">
      <w:pPr>
        <w:jc w:val="both"/>
        <w:rPr>
          <w:rFonts w:ascii="Times New Roman" w:hAnsi="Times New Roman" w:cs="Times New Roman"/>
          <w:b/>
          <w:sz w:val="28"/>
          <w:szCs w:val="28"/>
        </w:rPr>
      </w:pPr>
    </w:p>
    <w:p w14:paraId="1E7CF20C" w14:textId="77777777" w:rsidR="00C23E7F" w:rsidRPr="0049329F" w:rsidRDefault="00C23E7F" w:rsidP="00C23E7F">
      <w:pPr>
        <w:pStyle w:val="2"/>
        <w:jc w:val="center"/>
        <w:rPr>
          <w:rFonts w:ascii="Times New Roman" w:hAnsi="Times New Roman" w:cs="Times New Roman"/>
          <w:b/>
          <w:color w:val="auto"/>
          <w:sz w:val="28"/>
          <w:szCs w:val="28"/>
        </w:rPr>
      </w:pPr>
      <w:bookmarkStart w:id="23" w:name="_Toc82187017"/>
      <w:bookmarkStart w:id="24" w:name="_Toc209120029"/>
      <w:r w:rsidRPr="0049329F">
        <w:rPr>
          <w:rFonts w:ascii="Times New Roman" w:hAnsi="Times New Roman" w:cs="Times New Roman"/>
          <w:b/>
          <w:color w:val="auto"/>
          <w:sz w:val="28"/>
          <w:szCs w:val="28"/>
        </w:rPr>
        <w:t>1.4 Другие объекты оценивания</w:t>
      </w:r>
      <w:bookmarkEnd w:id="23"/>
      <w:bookmarkEnd w:id="24"/>
    </w:p>
    <w:p w14:paraId="79C7E7E3" w14:textId="31CEA6CA" w:rsidR="00C23E7F" w:rsidRPr="0049329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9329F" w:rsidRPr="0049329F" w14:paraId="55E09588" w14:textId="77777777" w:rsidTr="007F4C49">
        <w:tc>
          <w:tcPr>
            <w:tcW w:w="562" w:type="dxa"/>
          </w:tcPr>
          <w:p w14:paraId="3A163557" w14:textId="77777777" w:rsidR="0049329F" w:rsidRPr="0049329F" w:rsidRDefault="0049329F" w:rsidP="007F4C49">
            <w:pPr>
              <w:pStyle w:val="Default"/>
              <w:spacing w:after="30"/>
              <w:jc w:val="both"/>
              <w:rPr>
                <w:sz w:val="23"/>
                <w:szCs w:val="23"/>
                <w:lang w:val="en-US"/>
              </w:rPr>
            </w:pPr>
          </w:p>
        </w:tc>
        <w:tc>
          <w:tcPr>
            <w:tcW w:w="8783" w:type="dxa"/>
          </w:tcPr>
          <w:p w14:paraId="01091E6B" w14:textId="77777777" w:rsidR="0049329F" w:rsidRPr="0049329F" w:rsidRDefault="0049329F" w:rsidP="007F4C49">
            <w:pPr>
              <w:pStyle w:val="Default"/>
              <w:spacing w:after="30"/>
              <w:jc w:val="both"/>
              <w:rPr>
                <w:sz w:val="23"/>
                <w:szCs w:val="23"/>
              </w:rPr>
            </w:pPr>
            <w:r w:rsidRPr="0049329F">
              <w:rPr>
                <w:sz w:val="23"/>
                <w:szCs w:val="23"/>
              </w:rPr>
              <w:t>Рабочей программой дисциплины не предусмотрено.</w:t>
            </w:r>
          </w:p>
        </w:tc>
      </w:tr>
    </w:tbl>
    <w:p w14:paraId="5FE15D7C" w14:textId="77777777" w:rsidR="0049329F" w:rsidRPr="0049329F" w:rsidRDefault="0049329F" w:rsidP="00C23E7F">
      <w:pPr>
        <w:spacing w:after="0" w:line="240" w:lineRule="auto"/>
        <w:jc w:val="center"/>
        <w:rPr>
          <w:rFonts w:ascii="Times New Roman" w:hAnsi="Times New Roman"/>
          <w:b/>
          <w:sz w:val="28"/>
          <w:szCs w:val="28"/>
        </w:rPr>
      </w:pPr>
    </w:p>
    <w:p w14:paraId="11DE9780" w14:textId="77777777" w:rsidR="00B8237E" w:rsidRPr="0049329F" w:rsidRDefault="00B8237E" w:rsidP="00B8237E">
      <w:pPr>
        <w:pStyle w:val="2"/>
        <w:jc w:val="center"/>
        <w:rPr>
          <w:rFonts w:ascii="Times New Roman" w:hAnsi="Times New Roman" w:cs="Times New Roman"/>
          <w:b/>
          <w:color w:val="auto"/>
          <w:sz w:val="28"/>
          <w:szCs w:val="28"/>
        </w:rPr>
      </w:pPr>
      <w:bookmarkStart w:id="25" w:name="_Toc82187018"/>
      <w:bookmarkStart w:id="26" w:name="_Toc209120030"/>
      <w:r w:rsidRPr="0049329F">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49329F" w:rsidRDefault="00B8237E" w:rsidP="00B8237E"/>
    <w:tbl>
      <w:tblPr>
        <w:tblStyle w:val="a4"/>
        <w:tblW w:w="5000" w:type="pct"/>
        <w:tblLook w:val="04A0" w:firstRow="1" w:lastRow="0" w:firstColumn="1" w:lastColumn="0" w:noHBand="0" w:noVBand="1"/>
      </w:tblPr>
      <w:tblGrid>
        <w:gridCol w:w="4785"/>
        <w:gridCol w:w="4786"/>
      </w:tblGrid>
      <w:tr w:rsidR="00B8237E" w:rsidRPr="0049329F" w14:paraId="0267C479" w14:textId="77777777" w:rsidTr="00801458">
        <w:tc>
          <w:tcPr>
            <w:tcW w:w="2500" w:type="pct"/>
          </w:tcPr>
          <w:p w14:paraId="37F699C9" w14:textId="77777777" w:rsidR="00B8237E" w:rsidRPr="0049329F" w:rsidRDefault="00B8237E" w:rsidP="00801458">
            <w:pPr>
              <w:jc w:val="center"/>
              <w:rPr>
                <w:rFonts w:ascii="Times New Roman" w:hAnsi="Times New Roman" w:cs="Times New Roman"/>
                <w:b/>
              </w:rPr>
            </w:pPr>
            <w:r w:rsidRPr="0049329F">
              <w:rPr>
                <w:rFonts w:ascii="Times New Roman" w:hAnsi="Times New Roman" w:cs="Times New Roman"/>
                <w:b/>
              </w:rPr>
              <w:t>Наименования самостоятельной работы</w:t>
            </w:r>
          </w:p>
        </w:tc>
        <w:tc>
          <w:tcPr>
            <w:tcW w:w="2500" w:type="pct"/>
          </w:tcPr>
          <w:p w14:paraId="0A769611" w14:textId="77777777" w:rsidR="00B8237E" w:rsidRPr="0049329F" w:rsidRDefault="00B8237E" w:rsidP="00801458">
            <w:pPr>
              <w:jc w:val="center"/>
              <w:rPr>
                <w:rFonts w:ascii="Times New Roman" w:hAnsi="Times New Roman" w:cs="Times New Roman"/>
                <w:b/>
              </w:rPr>
            </w:pPr>
            <w:r w:rsidRPr="0049329F">
              <w:rPr>
                <w:rFonts w:ascii="Times New Roman" w:hAnsi="Times New Roman" w:cs="Times New Roman"/>
                <w:b/>
              </w:rPr>
              <w:t>Номера тем</w:t>
            </w:r>
          </w:p>
        </w:tc>
      </w:tr>
      <w:tr w:rsidR="00B8237E" w:rsidRPr="0049329F" w14:paraId="3F240151" w14:textId="77777777" w:rsidTr="00801458">
        <w:tc>
          <w:tcPr>
            <w:tcW w:w="2500" w:type="pct"/>
          </w:tcPr>
          <w:p w14:paraId="61E91592" w14:textId="61A0874C" w:rsidR="00B8237E" w:rsidRPr="0049329F" w:rsidRDefault="00B8237E" w:rsidP="00801458">
            <w:pPr>
              <w:rPr>
                <w:rFonts w:ascii="Times New Roman" w:hAnsi="Times New Roman" w:cs="Times New Roman"/>
                <w:lang w:val="en-US"/>
              </w:rPr>
            </w:pPr>
            <w:r w:rsidRPr="0049329F">
              <w:rPr>
                <w:rFonts w:ascii="Times New Roman" w:hAnsi="Times New Roman" w:cs="Times New Roman"/>
                <w:lang w:val="en-US"/>
              </w:rPr>
              <w:t>Решение профессиональных задач</w:t>
            </w:r>
          </w:p>
        </w:tc>
        <w:tc>
          <w:tcPr>
            <w:tcW w:w="2500" w:type="pct"/>
          </w:tcPr>
          <w:p w14:paraId="45ED640C" w14:textId="16CDBBD7" w:rsidR="00B8237E" w:rsidRPr="0049329F" w:rsidRDefault="005C548A" w:rsidP="00801458">
            <w:pPr>
              <w:rPr>
                <w:rFonts w:ascii="Times New Roman" w:hAnsi="Times New Roman" w:cs="Times New Roman"/>
              </w:rPr>
            </w:pPr>
            <w:r w:rsidRPr="0049329F">
              <w:rPr>
                <w:rFonts w:ascii="Times New Roman" w:hAnsi="Times New Roman" w:cs="Times New Roman"/>
                <w:lang w:val="en-US"/>
              </w:rPr>
              <w:t>2-6</w:t>
            </w:r>
          </w:p>
        </w:tc>
      </w:tr>
      <w:tr w:rsidR="00B8237E" w:rsidRPr="0049329F" w14:paraId="3933AAF0" w14:textId="77777777" w:rsidTr="00801458">
        <w:tc>
          <w:tcPr>
            <w:tcW w:w="2500" w:type="pct"/>
          </w:tcPr>
          <w:p w14:paraId="0DBD6D99" w14:textId="77777777" w:rsidR="00B8237E" w:rsidRPr="0049329F" w:rsidRDefault="00B8237E" w:rsidP="00801458">
            <w:pPr>
              <w:rPr>
                <w:rFonts w:ascii="Times New Roman" w:hAnsi="Times New Roman" w:cs="Times New Roman"/>
              </w:rPr>
            </w:pPr>
            <w:r w:rsidRPr="0049329F">
              <w:rPr>
                <w:rFonts w:ascii="Times New Roman" w:hAnsi="Times New Roman" w:cs="Times New Roman"/>
              </w:rPr>
              <w:t>Подготовка к лекционным и практическим занятиям</w:t>
            </w:r>
          </w:p>
        </w:tc>
        <w:tc>
          <w:tcPr>
            <w:tcW w:w="2500" w:type="pct"/>
          </w:tcPr>
          <w:p w14:paraId="37224812" w14:textId="77777777" w:rsidR="00B8237E" w:rsidRPr="0049329F" w:rsidRDefault="005C548A" w:rsidP="00801458">
            <w:pPr>
              <w:rPr>
                <w:rFonts w:ascii="Times New Roman" w:hAnsi="Times New Roman" w:cs="Times New Roman"/>
              </w:rPr>
            </w:pPr>
            <w:r w:rsidRPr="0049329F">
              <w:rPr>
                <w:rFonts w:ascii="Times New Roman" w:hAnsi="Times New Roman" w:cs="Times New Roman"/>
                <w:lang w:val="en-US"/>
              </w:rPr>
              <w:t>1-6</w:t>
            </w:r>
          </w:p>
        </w:tc>
      </w:tr>
      <w:tr w:rsidR="00B8237E" w:rsidRPr="0049329F" w14:paraId="717F0FF2" w14:textId="77777777" w:rsidTr="00801458">
        <w:tc>
          <w:tcPr>
            <w:tcW w:w="2500" w:type="pct"/>
          </w:tcPr>
          <w:p w14:paraId="0E318F35" w14:textId="77777777" w:rsidR="00B8237E" w:rsidRPr="0049329F" w:rsidRDefault="00B8237E" w:rsidP="00801458">
            <w:pPr>
              <w:rPr>
                <w:rFonts w:ascii="Times New Roman" w:hAnsi="Times New Roman" w:cs="Times New Roman"/>
                <w:lang w:val="en-US"/>
              </w:rPr>
            </w:pPr>
            <w:r w:rsidRPr="0049329F">
              <w:rPr>
                <w:rFonts w:ascii="Times New Roman" w:hAnsi="Times New Roman" w:cs="Times New Roman"/>
                <w:lang w:val="en-US"/>
              </w:rPr>
              <w:t>Разработка индивидуальных/ групповых проектов</w:t>
            </w:r>
          </w:p>
        </w:tc>
        <w:tc>
          <w:tcPr>
            <w:tcW w:w="2500" w:type="pct"/>
          </w:tcPr>
          <w:p w14:paraId="1E4FABD0" w14:textId="77777777" w:rsidR="00B8237E" w:rsidRPr="0049329F" w:rsidRDefault="005C548A" w:rsidP="00801458">
            <w:pPr>
              <w:rPr>
                <w:rFonts w:ascii="Times New Roman" w:hAnsi="Times New Roman" w:cs="Times New Roman"/>
              </w:rPr>
            </w:pPr>
            <w:r w:rsidRPr="0049329F">
              <w:rPr>
                <w:rFonts w:ascii="Times New Roman" w:hAnsi="Times New Roman" w:cs="Times New Roman"/>
                <w:lang w:val="en-US"/>
              </w:rPr>
              <w:t>3-5</w:t>
            </w:r>
          </w:p>
        </w:tc>
      </w:tr>
    </w:tbl>
    <w:p w14:paraId="6EB485C6" w14:textId="6A0F7BEC" w:rsidR="00C23E7F" w:rsidRPr="0049329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9120031"/>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7F8B70" w14:textId="77777777" w:rsidR="002908F6" w:rsidRDefault="002908F6" w:rsidP="00315CA6">
      <w:pPr>
        <w:spacing w:after="0" w:line="240" w:lineRule="auto"/>
      </w:pPr>
      <w:r>
        <w:separator/>
      </w:r>
    </w:p>
  </w:endnote>
  <w:endnote w:type="continuationSeparator" w:id="0">
    <w:p w14:paraId="02340B9E" w14:textId="77777777" w:rsidR="002908F6" w:rsidRDefault="002908F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2B99F2B3" w:rsidR="00801458" w:rsidRDefault="00801458">
        <w:pPr>
          <w:pStyle w:val="af4"/>
          <w:jc w:val="center"/>
        </w:pPr>
        <w:r>
          <w:fldChar w:fldCharType="begin"/>
        </w:r>
        <w:r>
          <w:instrText>PAGE   \* MERGEFORMAT</w:instrText>
        </w:r>
        <w:r>
          <w:fldChar w:fldCharType="separate"/>
        </w:r>
        <w:r w:rsidR="00482DB3">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420A1F" w14:textId="77777777" w:rsidR="002908F6" w:rsidRDefault="002908F6" w:rsidP="00315CA6">
      <w:pPr>
        <w:spacing w:after="0" w:line="240" w:lineRule="auto"/>
      </w:pPr>
      <w:r>
        <w:separator/>
      </w:r>
    </w:p>
  </w:footnote>
  <w:footnote w:type="continuationSeparator" w:id="0">
    <w:p w14:paraId="77DA7916" w14:textId="77777777" w:rsidR="002908F6" w:rsidRDefault="002908F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E3273"/>
    <w:rsid w:val="00205002"/>
    <w:rsid w:val="002053A5"/>
    <w:rsid w:val="0023371F"/>
    <w:rsid w:val="002404FA"/>
    <w:rsid w:val="00242621"/>
    <w:rsid w:val="00255F04"/>
    <w:rsid w:val="00262CF0"/>
    <w:rsid w:val="002718E2"/>
    <w:rsid w:val="00273D8E"/>
    <w:rsid w:val="00282115"/>
    <w:rsid w:val="002908F6"/>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82DB3"/>
    <w:rsid w:val="0049329F"/>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29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29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81022"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urait.ru/bcode/561458%20"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20https://urait.ru/bcode/568152"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5479"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036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CB1E15-B78E-45BE-8400-99B1EF3A1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3457</Words>
  <Characters>19707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